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sz w:val="32"/>
          <w:szCs w:val="32"/>
          <w:lang w:val="en-US" w:eastAsia="zh-CN"/>
        </w:rPr>
      </w:pPr>
      <w:r>
        <w:rPr>
          <w:rFonts w:hint="default" w:ascii="Times New Roman" w:hAnsi="Times New Roman" w:eastAsia="黑体"/>
          <w:sz w:val="32"/>
          <w:szCs w:val="32"/>
        </w:rPr>
        <w:t>附件</w:t>
      </w:r>
      <w:r>
        <w:rPr>
          <w:rFonts w:hint="default" w:ascii="Times New Roman" w:hAnsi="Times New Roman"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sz w:val="44"/>
          <w:szCs w:val="44"/>
        </w:rPr>
      </w:pPr>
      <w:r>
        <w:rPr>
          <w:rFonts w:hint="default" w:ascii="Times New Roman" w:hAnsi="Times New Roman" w:eastAsia="方正小标宋简体"/>
          <w:sz w:val="44"/>
          <w:szCs w:val="44"/>
        </w:rPr>
        <w:t>中国大连高级经理学院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sz w:val="44"/>
          <w:szCs w:val="44"/>
        </w:rPr>
      </w:pPr>
      <w:r>
        <w:rPr>
          <w:rFonts w:hint="default" w:ascii="Times New Roman" w:hAnsi="Times New Roman" w:eastAsia="方正小标宋简体"/>
          <w:sz w:val="44"/>
          <w:szCs w:val="44"/>
        </w:rPr>
        <w:t>2023年网络选学项目一览表</w:t>
      </w:r>
    </w:p>
    <w:p>
      <w:pPr>
        <w:pStyle w:val="2"/>
        <w:rPr>
          <w:rFonts w:hint="default"/>
        </w:rPr>
      </w:pPr>
    </w:p>
    <w:tbl>
      <w:tblPr>
        <w:tblStyle w:val="4"/>
        <w:tblW w:w="5457" w:type="pct"/>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19"/>
        <w:gridCol w:w="661"/>
        <w:gridCol w:w="1060"/>
        <w:gridCol w:w="1455"/>
        <w:gridCol w:w="2851"/>
        <w:gridCol w:w="935"/>
        <w:gridCol w:w="715"/>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4" w:hRule="atLeast"/>
        </w:trPr>
        <w:tc>
          <w:tcPr>
            <w:tcW w:w="332"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黑体" w:cs="Times New Roman"/>
                <w:i w:val="0"/>
                <w:iCs w:val="0"/>
                <w:color w:val="auto"/>
                <w:kern w:val="0"/>
                <w:sz w:val="21"/>
                <w:szCs w:val="21"/>
                <w:highlight w:val="none"/>
                <w:u w:val="none"/>
                <w:lang w:val="en-US" w:eastAsia="zh-CN" w:bidi="ar"/>
              </w:rPr>
              <w:t>序号</w:t>
            </w:r>
          </w:p>
        </w:tc>
        <w:tc>
          <w:tcPr>
            <w:tcW w:w="35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黑体" w:cs="Times New Roman"/>
                <w:i w:val="0"/>
                <w:iCs w:val="0"/>
                <w:color w:val="auto"/>
                <w:kern w:val="0"/>
                <w:sz w:val="21"/>
                <w:szCs w:val="21"/>
                <w:highlight w:val="none"/>
                <w:u w:val="none"/>
                <w:lang w:val="en-US" w:eastAsia="zh-CN" w:bidi="ar"/>
              </w:rPr>
              <w:t>代码</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黑体" w:cs="Times New Roman"/>
                <w:i w:val="0"/>
                <w:iCs w:val="0"/>
                <w:color w:val="auto"/>
                <w:kern w:val="0"/>
                <w:sz w:val="21"/>
                <w:szCs w:val="21"/>
                <w:highlight w:val="none"/>
                <w:u w:val="none"/>
                <w:lang w:val="en-US" w:eastAsia="zh-CN" w:bidi="ar"/>
              </w:rPr>
              <w:t>项目名称</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黑体" w:cs="Times New Roman"/>
                <w:i w:val="0"/>
                <w:iCs w:val="0"/>
                <w:color w:val="auto"/>
                <w:kern w:val="0"/>
                <w:sz w:val="21"/>
                <w:szCs w:val="21"/>
                <w:highlight w:val="none"/>
                <w:u w:val="none"/>
                <w:lang w:val="en-US" w:eastAsia="zh-CN" w:bidi="ar"/>
              </w:rPr>
              <w:t>培训对象</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黑体" w:cs="Times New Roman"/>
                <w:i w:val="0"/>
                <w:iCs w:val="0"/>
                <w:color w:val="auto"/>
                <w:kern w:val="0"/>
                <w:sz w:val="21"/>
                <w:szCs w:val="21"/>
                <w:highlight w:val="none"/>
                <w:u w:val="none"/>
                <w:lang w:val="en-US" w:eastAsia="zh-CN" w:bidi="ar"/>
              </w:rPr>
              <w:t>主要培训内容</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培训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黑体" w:cs="Times New Roman"/>
                <w:i w:val="0"/>
                <w:iCs w:val="0"/>
                <w:color w:val="auto"/>
                <w:kern w:val="0"/>
                <w:sz w:val="21"/>
                <w:szCs w:val="21"/>
                <w:highlight w:val="none"/>
                <w:u w:val="none"/>
                <w:lang w:val="en-US" w:eastAsia="zh-CN" w:bidi="ar"/>
              </w:rPr>
              <w:t>时间</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z w:val="21"/>
                <w:szCs w:val="21"/>
                <w:highlight w:val="none"/>
                <w:u w:val="none"/>
              </w:rPr>
            </w:pPr>
            <w:r>
              <w:rPr>
                <w:rFonts w:hint="default" w:ascii="Times New Roman" w:hAnsi="Times New Roman" w:eastAsia="黑体" w:cs="Times New Roman"/>
                <w:i w:val="0"/>
                <w:iCs w:val="0"/>
                <w:color w:val="auto"/>
                <w:kern w:val="0"/>
                <w:sz w:val="21"/>
                <w:szCs w:val="21"/>
                <w:highlight w:val="none"/>
                <w:u w:val="none"/>
                <w:lang w:val="en-US" w:eastAsia="zh-CN" w:bidi="ar"/>
              </w:rPr>
              <w:t>培训学时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收费</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sz w:val="21"/>
                <w:szCs w:val="21"/>
                <w:highlight w:val="none"/>
                <w:u w:val="none"/>
              </w:rPr>
            </w:pPr>
            <w:r>
              <w:rPr>
                <w:rFonts w:hint="default" w:eastAsia="仿宋_GB2312" w:cs="Times New Roman"/>
                <w:i w:val="0"/>
                <w:iCs w:val="0"/>
                <w:color w:val="auto"/>
                <w:sz w:val="21"/>
                <w:szCs w:val="21"/>
                <w:highlight w:val="none"/>
                <w:u w:val="none"/>
                <w:lang w:val="en-US" w:eastAsia="zh-CN"/>
              </w:rPr>
              <w:t>W01</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贯彻落实党的二十大精神，推动国有企业高质量发展网络专题班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国资国企党员干部</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系统解读党的二十大精神，特别是关于国资国企部署要求，结合习近平总书记关于国有企业改革发展和党的建设的重要论述，立足国资国企工作实际，围绕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高质量发展、国企改革、世界一流企业建设、科技创新与国家战略人才培养、党的建设</w:t>
            </w:r>
            <w:r>
              <w:rPr>
                <w:rFonts w:hint="default" w:ascii="Times New Roman" w:hAnsi="Times New Roman" w:eastAsia="仿宋_GB2312" w:cs="Times New Roman"/>
                <w:i w:val="0"/>
                <w:iCs w:val="0"/>
                <w:color w:val="auto"/>
                <w:kern w:val="0"/>
                <w:sz w:val="21"/>
                <w:szCs w:val="21"/>
                <w:highlight w:val="none"/>
                <w:u w:val="none"/>
                <w:lang w:val="en-US" w:eastAsia="zh-CN" w:bidi="ar"/>
              </w:rPr>
              <w:t>等方面设置培训内容。</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sz w:val="21"/>
                <w:szCs w:val="21"/>
                <w:highlight w:val="none"/>
                <w:u w:val="none"/>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3月15日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9月3</w:t>
            </w:r>
            <w:r>
              <w:rPr>
                <w:rFonts w:hint="eastAsia" w:eastAsia="仿宋_GB2312" w:cs="Times New Roman"/>
                <w:i w:val="0"/>
                <w:iCs w:val="0"/>
                <w:color w:val="auto"/>
                <w:spacing w:val="-20"/>
                <w:kern w:val="0"/>
                <w:sz w:val="21"/>
                <w:szCs w:val="21"/>
                <w:highlight w:val="none"/>
                <w:u w:val="none"/>
                <w:lang w:val="en-US" w:eastAsia="zh-CN" w:bidi="ar"/>
              </w:rPr>
              <w:t>0</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9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sz w:val="21"/>
                <w:szCs w:val="21"/>
                <w:highlight w:val="none"/>
                <w:u w:val="none"/>
                <w:lang w:val="en-US" w:eastAsia="zh-CN"/>
              </w:rPr>
              <w:t>2</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W02</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中国企业领导力数字化系列项目</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中央企业和地方国有骨干企业及其下属企业领导人员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项目</w:t>
            </w:r>
            <w:r>
              <w:rPr>
                <w:rFonts w:hint="default" w:ascii="Times New Roman" w:hAnsi="Times New Roman" w:eastAsia="仿宋_GB2312" w:cs="Times New Roman"/>
                <w:i w:val="0"/>
                <w:iCs w:val="0"/>
                <w:color w:val="auto"/>
                <w:kern w:val="0"/>
                <w:sz w:val="21"/>
                <w:szCs w:val="21"/>
                <w:highlight w:val="none"/>
                <w:u w:val="none"/>
                <w:lang w:eastAsia="zh-CN" w:bidi="ar"/>
              </w:rPr>
              <w:t>分为</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中国特色企业管理、中国特色企业实践、中国企业家及中国企业与世界</w:t>
            </w:r>
            <w:r>
              <w:rPr>
                <w:rFonts w:hint="default" w:ascii="Times New Roman" w:hAnsi="Times New Roman" w:eastAsia="仿宋_GB2312" w:cs="Times New Roman"/>
                <w:i w:val="0"/>
                <w:iCs w:val="0"/>
                <w:color w:val="auto"/>
                <w:kern w:val="0"/>
                <w:sz w:val="21"/>
                <w:szCs w:val="21"/>
                <w:highlight w:val="none"/>
                <w:u w:val="none"/>
                <w:lang w:val="en-US" w:eastAsia="zh-CN" w:bidi="ar"/>
              </w:rPr>
              <w:t>四个模块</w:t>
            </w:r>
            <w:r>
              <w:rPr>
                <w:rFonts w:hint="default" w:ascii="Times New Roman" w:hAnsi="Times New Roman" w:eastAsia="仿宋_GB2312" w:cs="Times New Roman"/>
                <w:i w:val="0"/>
                <w:iCs w:val="0"/>
                <w:color w:val="auto"/>
                <w:kern w:val="0"/>
                <w:sz w:val="21"/>
                <w:szCs w:val="21"/>
                <w:highlight w:val="none"/>
                <w:u w:val="none"/>
                <w:lang w:eastAsia="zh-CN" w:bidi="ar"/>
              </w:rPr>
              <w:t>，从</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中国特色的现代企业管理和领导理论政策解读</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中国企业在改革发展中的优秀实践</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中国企业家群体对领导力发展</w:t>
            </w:r>
            <w:r>
              <w:rPr>
                <w:rFonts w:hint="default" w:ascii="Times New Roman" w:hAnsi="Times New Roman" w:eastAsia="仿宋_GB2312" w:cs="Times New Roman"/>
                <w:b/>
                <w:bCs/>
                <w:i w:val="0"/>
                <w:iCs w:val="0"/>
                <w:color w:val="auto"/>
                <w:kern w:val="0"/>
                <w:sz w:val="21"/>
                <w:szCs w:val="21"/>
                <w:highlight w:val="none"/>
                <w:u w:val="none"/>
                <w:lang w:eastAsia="zh-CN" w:bidi="ar"/>
              </w:rPr>
              <w:t>和弘扬企业家精神</w:t>
            </w:r>
            <w:r>
              <w:rPr>
                <w:rFonts w:hint="default" w:ascii="Times New Roman" w:hAnsi="Times New Roman" w:eastAsia="仿宋_GB2312" w:cs="Times New Roman"/>
                <w:b/>
                <w:bCs/>
                <w:i w:val="0"/>
                <w:iCs w:val="0"/>
                <w:color w:val="auto"/>
                <w:kern w:val="0"/>
                <w:sz w:val="21"/>
                <w:szCs w:val="21"/>
                <w:highlight w:val="none"/>
                <w:u w:val="none"/>
                <w:lang w:val="en-US" w:eastAsia="zh-CN" w:bidi="ar"/>
              </w:rPr>
              <w:t>的</w:t>
            </w:r>
            <w:r>
              <w:rPr>
                <w:rFonts w:hint="default" w:ascii="Times New Roman" w:hAnsi="Times New Roman" w:eastAsia="仿宋_GB2312" w:cs="Times New Roman"/>
                <w:b/>
                <w:bCs/>
                <w:i w:val="0"/>
                <w:iCs w:val="0"/>
                <w:color w:val="auto"/>
                <w:kern w:val="0"/>
                <w:sz w:val="21"/>
                <w:szCs w:val="21"/>
                <w:highlight w:val="none"/>
                <w:u w:val="none"/>
                <w:lang w:eastAsia="zh-CN" w:bidi="ar"/>
              </w:rPr>
              <w:t>思考，</w:t>
            </w:r>
            <w:r>
              <w:rPr>
                <w:rFonts w:hint="default" w:ascii="Times New Roman" w:hAnsi="Times New Roman" w:eastAsia="仿宋_GB2312" w:cs="Times New Roman"/>
                <w:b/>
                <w:bCs/>
                <w:i w:val="0"/>
                <w:iCs w:val="0"/>
                <w:color w:val="auto"/>
                <w:kern w:val="0"/>
                <w:sz w:val="21"/>
                <w:szCs w:val="21"/>
                <w:highlight w:val="none"/>
                <w:u w:val="none"/>
                <w:lang w:val="en-US" w:eastAsia="zh-CN" w:bidi="ar"/>
              </w:rPr>
              <w:t>扩展国际视野</w:t>
            </w:r>
            <w:r>
              <w:rPr>
                <w:rFonts w:hint="default" w:ascii="Times New Roman" w:hAnsi="Times New Roman" w:eastAsia="仿宋_GB2312" w:cs="Times New Roman"/>
                <w:i w:val="0"/>
                <w:iCs w:val="0"/>
                <w:color w:val="auto"/>
                <w:kern w:val="0"/>
                <w:sz w:val="21"/>
                <w:szCs w:val="21"/>
                <w:highlight w:val="none"/>
                <w:u w:val="none"/>
                <w:lang w:eastAsia="zh-CN" w:bidi="ar"/>
              </w:rPr>
              <w:t>四个角度开展教学，</w:t>
            </w:r>
            <w:r>
              <w:rPr>
                <w:rFonts w:hint="default" w:ascii="Times New Roman" w:hAnsi="Times New Roman" w:eastAsia="仿宋_GB2312" w:cs="Times New Roman"/>
                <w:i w:val="0"/>
                <w:iCs w:val="0"/>
                <w:color w:val="auto"/>
                <w:kern w:val="0"/>
                <w:sz w:val="21"/>
                <w:szCs w:val="21"/>
                <w:highlight w:val="none"/>
                <w:u w:val="none"/>
                <w:lang w:val="en-US" w:eastAsia="zh-CN" w:bidi="ar"/>
              </w:rPr>
              <w:t>还包含</w:t>
            </w:r>
            <w:r>
              <w:rPr>
                <w:rFonts w:hint="default" w:ascii="Times New Roman" w:hAnsi="Times New Roman" w:eastAsia="仿宋_GB2312" w:cs="Times New Roman"/>
                <w:b/>
                <w:bCs/>
                <w:i w:val="0"/>
                <w:iCs w:val="0"/>
                <w:color w:val="auto"/>
                <w:kern w:val="0"/>
                <w:sz w:val="21"/>
                <w:szCs w:val="21"/>
                <w:highlight w:val="none"/>
                <w:u w:val="none"/>
                <w:lang w:val="en-US" w:eastAsia="zh-CN" w:bidi="ar"/>
              </w:rPr>
              <w:t>领导力测评、领导力工具包、业务领导力选修课</w:t>
            </w:r>
            <w:r>
              <w:rPr>
                <w:rFonts w:hint="default" w:ascii="Times New Roman" w:hAnsi="Times New Roman" w:eastAsia="仿宋_GB2312" w:cs="Times New Roman"/>
                <w:i w:val="0"/>
                <w:iCs w:val="0"/>
                <w:color w:val="auto"/>
                <w:kern w:val="0"/>
                <w:sz w:val="21"/>
                <w:szCs w:val="21"/>
                <w:highlight w:val="none"/>
                <w:u w:val="none"/>
                <w:lang w:val="en-US" w:eastAsia="zh-CN" w:bidi="ar"/>
              </w:rPr>
              <w:t>等内容，为学员提供有针对性的多种学习方式</w:t>
            </w:r>
            <w:r>
              <w:rPr>
                <w:rFonts w:hint="default" w:ascii="Times New Roman" w:hAnsi="Times New Roman" w:eastAsia="仿宋_GB2312" w:cs="Times New Roman"/>
                <w:i w:val="0"/>
                <w:iCs w:val="0"/>
                <w:color w:val="auto"/>
                <w:kern w:val="0"/>
                <w:sz w:val="21"/>
                <w:szCs w:val="21"/>
                <w:highlight w:val="none"/>
                <w:u w:val="none"/>
                <w:lang w:eastAsia="zh-CN" w:bidi="ar"/>
              </w:rPr>
              <w:t>和内容</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c>
          <w:tcPr>
            <w:tcW w:w="502"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5月15日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eastAsia="zh-CN" w:bidi="ar"/>
              </w:rPr>
            </w:pPr>
            <w:r>
              <w:rPr>
                <w:rFonts w:hint="default" w:ascii="Times New Roman" w:hAnsi="Times New Roman" w:eastAsia="仿宋_GB2312" w:cs="Times New Roman"/>
                <w:i w:val="0"/>
                <w:iCs w:val="0"/>
                <w:color w:val="auto"/>
                <w:kern w:val="0"/>
                <w:sz w:val="21"/>
                <w:szCs w:val="21"/>
                <w:highlight w:val="none"/>
                <w:u w:val="none"/>
                <w:lang w:eastAsia="zh-CN" w:bidi="ar"/>
              </w:rPr>
              <w:t>30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1200元/人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1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3</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W03</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加快建设世界一流企业网络专题班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中央企业二级、三级企业领导班子成员及部门主要负责同志，国有骨干企业总部及下属单位领导班子成员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聚焦加快建设世界一流企业的关键核心任务，围绕当前中央企业创建世界一流企业的主要着力点，设置</w:t>
            </w:r>
            <w:r>
              <w:rPr>
                <w:rFonts w:hint="default" w:ascii="Times New Roman" w:hAnsi="Times New Roman" w:eastAsia="仿宋_GB2312" w:cs="Times New Roman"/>
                <w:b/>
                <w:bCs/>
                <w:i w:val="0"/>
                <w:iCs w:val="0"/>
                <w:color w:val="auto"/>
                <w:kern w:val="0"/>
                <w:sz w:val="21"/>
                <w:szCs w:val="21"/>
                <w:highlight w:val="none"/>
                <w:u w:val="none"/>
                <w:lang w:val="en-US" w:eastAsia="zh-CN" w:bidi="ar"/>
              </w:rPr>
              <w:t>创新引领力、全球竞争力、治理现代化、社会影响力和企业家精神</w:t>
            </w:r>
            <w:r>
              <w:rPr>
                <w:rFonts w:hint="default" w:ascii="Times New Roman" w:hAnsi="Times New Roman" w:eastAsia="仿宋_GB2312" w:cs="Times New Roman"/>
                <w:i w:val="0"/>
                <w:iCs w:val="0"/>
                <w:color w:val="auto"/>
                <w:kern w:val="0"/>
                <w:sz w:val="21"/>
                <w:szCs w:val="21"/>
                <w:highlight w:val="none"/>
                <w:u w:val="none"/>
                <w:lang w:val="en-US" w:eastAsia="zh-CN" w:bidi="ar"/>
              </w:rPr>
              <w:t>五个教学模块，每个模块突出政策引领，透析理论前沿，注重与企业实践相结合，增强加快建设世界一流企业的本领和能力。</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3月15日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98"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4</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W04</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勇当“碳”路先锋，有力有序推进碳达峰碳中和工作网络专题班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kern w:val="0"/>
                <w:szCs w:val="21"/>
                <w:lang w:bidi="ar"/>
              </w:rPr>
              <w:t>中管金融企业、中央企业、地方国有企业总部及其下属企业</w:t>
            </w:r>
            <w:r>
              <w:rPr>
                <w:rFonts w:eastAsia="仿宋_GB2312"/>
                <w:kern w:val="0"/>
                <w:szCs w:val="21"/>
                <w:lang w:bidi="ar"/>
              </w:rPr>
              <w:t>各级优秀中青年管理人员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深入学习贯彻党的二十大精神及习近平生态文明思想，以深入贯彻落实党中央、国务院关于碳达峰、碳中和的决策部署为主线，</w:t>
            </w:r>
            <w:r>
              <w:rPr>
                <w:rFonts w:hint="eastAsia" w:ascii="Times New Roman" w:hAnsi="Times New Roman" w:eastAsia="仿宋_GB2312" w:cs="Times New Roman"/>
                <w:i w:val="0"/>
                <w:iCs w:val="0"/>
                <w:color w:val="auto"/>
                <w:kern w:val="0"/>
                <w:sz w:val="21"/>
                <w:szCs w:val="21"/>
                <w:highlight w:val="none"/>
                <w:u w:val="none"/>
                <w:lang w:val="en-US" w:eastAsia="zh-CN" w:bidi="ar"/>
              </w:rPr>
              <w:t>按照</w:t>
            </w:r>
            <w:r>
              <w:rPr>
                <w:rFonts w:hint="default" w:ascii="Times New Roman" w:hAnsi="Times New Roman" w:eastAsia="仿宋_GB2312" w:cs="Times New Roman"/>
                <w:b/>
                <w:bCs/>
                <w:i w:val="0"/>
                <w:iCs w:val="0"/>
                <w:color w:val="auto"/>
                <w:kern w:val="0"/>
                <w:sz w:val="21"/>
                <w:szCs w:val="21"/>
                <w:highlight w:val="none"/>
                <w:u w:val="none"/>
                <w:lang w:val="en-US" w:eastAsia="zh-CN" w:bidi="ar"/>
              </w:rPr>
              <w:t>《关于加强干部碳达峰碳中和教育培训的意见》</w:t>
            </w: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中关于培训内容</w:t>
            </w:r>
            <w:r>
              <w:rPr>
                <w:rFonts w:hint="default" w:ascii="Times New Roman" w:hAnsi="Times New Roman" w:eastAsia="仿宋_GB2312" w:cs="Times New Roman"/>
                <w:i w:val="0"/>
                <w:iCs w:val="0"/>
                <w:color w:val="auto"/>
                <w:kern w:val="0"/>
                <w:sz w:val="21"/>
                <w:szCs w:val="21"/>
                <w:highlight w:val="none"/>
                <w:u w:val="none"/>
                <w:lang w:val="en-US" w:eastAsia="zh-CN" w:bidi="ar"/>
              </w:rPr>
              <w:t>的要求展开培训，穿透式</w:t>
            </w:r>
            <w:r>
              <w:rPr>
                <w:rFonts w:hint="default" w:ascii="Times New Roman" w:hAnsi="Times New Roman" w:eastAsia="仿宋_GB2312" w:cs="Times New Roman"/>
                <w:b/>
                <w:bCs/>
                <w:i w:val="0"/>
                <w:iCs w:val="0"/>
                <w:color w:val="auto"/>
                <w:kern w:val="0"/>
                <w:sz w:val="21"/>
                <w:szCs w:val="21"/>
                <w:highlight w:val="none"/>
                <w:u w:val="none"/>
                <w:lang w:val="en-US" w:eastAsia="zh-CN" w:bidi="ar"/>
              </w:rPr>
              <w:t>传达重点行业政策要求与实施路径</w:t>
            </w:r>
            <w:r>
              <w:rPr>
                <w:rFonts w:hint="default" w:ascii="Times New Roman" w:hAnsi="Times New Roman"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讲授最新科技前沿</w:t>
            </w:r>
            <w:r>
              <w:rPr>
                <w:rFonts w:hint="default" w:ascii="Times New Roman" w:hAnsi="Times New Roman" w:eastAsia="仿宋_GB2312" w:cs="Times New Roman"/>
                <w:i w:val="0"/>
                <w:iCs w:val="0"/>
                <w:color w:val="auto"/>
                <w:kern w:val="0"/>
                <w:sz w:val="21"/>
                <w:szCs w:val="21"/>
                <w:highlight w:val="none"/>
                <w:u w:val="none"/>
                <w:lang w:val="en-US" w:eastAsia="zh-CN" w:bidi="ar"/>
              </w:rPr>
              <w:t>，切实增强领导干部推动绿色低碳发展本领。</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Style w:val="6"/>
                <w:rFonts w:hint="default" w:ascii="Times New Roman" w:hAnsi="Times New Roman" w:eastAsia="仿宋_GB2312" w:cs="Times New Roman"/>
                <w:color w:val="auto"/>
                <w:spacing w:val="-20"/>
                <w:sz w:val="21"/>
                <w:szCs w:val="21"/>
                <w:highlight w:val="none"/>
                <w:lang w:val="en-US" w:eastAsia="zh-CN" w:bidi="ar"/>
              </w:rPr>
              <w:t>6月15日</w:t>
            </w:r>
            <w:r>
              <w:rPr>
                <w:rStyle w:val="6"/>
                <w:rFonts w:hint="default" w:ascii="Times New Roman" w:hAnsi="Times New Roman" w:eastAsia="仿宋_GB2312" w:cs="Times New Roman"/>
                <w:color w:val="auto"/>
                <w:spacing w:val="-20"/>
                <w:sz w:val="21"/>
                <w:szCs w:val="21"/>
                <w:highlight w:val="none"/>
                <w:lang w:val="en-US" w:eastAsia="zh-CN" w:bidi="ar"/>
              </w:rPr>
              <w:br w:type="textWrapping"/>
            </w:r>
            <w:r>
              <w:rPr>
                <w:rStyle w:val="6"/>
                <w:rFonts w:hint="default" w:ascii="Times New Roman" w:hAnsi="Times New Roman" w:eastAsia="仿宋_GB2312" w:cs="Times New Roman"/>
                <w:color w:val="auto"/>
                <w:spacing w:val="-20"/>
                <w:sz w:val="21"/>
                <w:szCs w:val="21"/>
                <w:highlight w:val="none"/>
                <w:lang w:val="en-US" w:eastAsia="zh-CN" w:bidi="ar"/>
              </w:rPr>
              <w:t>-</w:t>
            </w:r>
            <w:r>
              <w:rPr>
                <w:rStyle w:val="6"/>
                <w:rFonts w:hint="default" w:ascii="Times New Roman" w:hAnsi="Times New Roman" w:eastAsia="仿宋_GB2312" w:cs="Times New Roman"/>
                <w:color w:val="auto"/>
                <w:spacing w:val="-20"/>
                <w:sz w:val="21"/>
                <w:szCs w:val="21"/>
                <w:highlight w:val="none"/>
                <w:lang w:val="en-US" w:eastAsia="zh-CN" w:bidi="ar"/>
              </w:rPr>
              <w:br w:type="textWrapping"/>
            </w:r>
            <w:r>
              <w:rPr>
                <w:rStyle w:val="6"/>
                <w:rFonts w:hint="default" w:ascii="Times New Roman" w:hAnsi="Times New Roman" w:eastAsia="仿宋_GB2312" w:cs="Times New Roman"/>
                <w:color w:val="auto"/>
                <w:spacing w:val="-20"/>
                <w:sz w:val="21"/>
                <w:szCs w:val="21"/>
                <w:highlight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8"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sz w:val="21"/>
                <w:szCs w:val="21"/>
                <w:highlight w:val="none"/>
                <w:u w:val="none"/>
                <w:lang w:val="en-US" w:eastAsia="zh-CN"/>
              </w:rPr>
              <w:t>5</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W05</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国有企业中高级管理人员治企兴企能力提升网络专题班（第三期）</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中央企业各级企业和地方国有企业领导人员及有关管理人员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以习近平总书记对国有企业领导人员提出的“20字”要求为指导，从国有企业培育具有全球竞争力的世界一流企业的战略要求出发，针对企业中高级领导人员特点，重点围绕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提高政治能力、坚定理想信念、科学研判决策、修炼领导品格、永葆创新活力、淬炼履职本领</w:t>
            </w:r>
            <w:r>
              <w:rPr>
                <w:rFonts w:hint="default" w:ascii="Times New Roman" w:hAnsi="Times New Roman" w:eastAsia="仿宋_GB2312" w:cs="Times New Roman"/>
                <w:i w:val="0"/>
                <w:iCs w:val="0"/>
                <w:color w:val="auto"/>
                <w:kern w:val="0"/>
                <w:sz w:val="21"/>
                <w:szCs w:val="21"/>
                <w:highlight w:val="none"/>
                <w:u w:val="none"/>
                <w:lang w:val="en-US" w:eastAsia="zh-CN" w:bidi="ar"/>
              </w:rPr>
              <w:t>六个方面设计教学内容，帮助学员拓展全球视野、把握前沿变革，系统学习经营管理知识工具与企业实践。</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4月15日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2000元/人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65"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6</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W06</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国有企业优秀年轻干部综合素质能力提升网络专题班（第三期）</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中央企业各级企业和地方国有企业领导人员及有关管理人员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以习近平总书记对国有企业领导人员提出的“20字”要求为指导，落实习近平总书记关于年轻干部要提高七种能力的要求，围绕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提高政治素养和理论水平</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加强角色认知</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夯实管理理论</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提升专业化能力</w:t>
            </w:r>
            <w:r>
              <w:rPr>
                <w:rFonts w:hint="default" w:ascii="Times New Roman" w:hAnsi="Times New Roman" w:eastAsia="仿宋_GB2312" w:cs="Times New Roman"/>
                <w:i w:val="0"/>
                <w:iCs w:val="0"/>
                <w:color w:val="auto"/>
                <w:kern w:val="0"/>
                <w:sz w:val="21"/>
                <w:szCs w:val="21"/>
                <w:highlight w:val="none"/>
                <w:u w:val="none"/>
                <w:lang w:val="en-US" w:eastAsia="zh-CN" w:bidi="ar"/>
              </w:rPr>
              <w:t>等内容开展学习，帮助企业锻造高素质专业化优秀年轻干部队伍，为国有企业可持续发展提供人才保证。</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5月15日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2000元/人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49"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sz w:val="21"/>
                <w:szCs w:val="21"/>
                <w:highlight w:val="none"/>
                <w:u w:val="none"/>
                <w:lang w:val="en-US" w:eastAsia="zh-CN"/>
              </w:rPr>
              <w:t>7</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W07</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国有企业基层管理人员能力提升网络专题班（第三期）</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中央企业各级企业和地方国有企业基层管理人员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提高政治能力、坚定理想信念、把握宏观形势、修炼领导品格、永葆创新活力和淬炼履职本领</w:t>
            </w:r>
            <w:r>
              <w:rPr>
                <w:rFonts w:hint="default" w:ascii="Times New Roman" w:hAnsi="Times New Roman" w:eastAsia="仿宋_GB2312" w:cs="Times New Roman"/>
                <w:i w:val="0"/>
                <w:iCs w:val="0"/>
                <w:color w:val="auto"/>
                <w:kern w:val="0"/>
                <w:sz w:val="21"/>
                <w:szCs w:val="21"/>
                <w:highlight w:val="none"/>
                <w:u w:val="none"/>
                <w:lang w:val="en-US" w:eastAsia="zh-CN" w:bidi="ar"/>
              </w:rPr>
              <w:t>六个模块设置课程，重点聚焦领导能力和职业素养提升，强化经营管理理论知识培训，帮助基层管理人员全面提升履职能力。</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7月15日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2000元/人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16"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8</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W08</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提升基层党组织建设标准化规范化水平网络专题班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中央企业和地方国有企业党委（党组）书记、党务工作者、支部书记和委员</w:t>
            </w:r>
          </w:p>
        </w:tc>
        <w:tc>
          <w:tcPr>
            <w:tcW w:w="1532"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both"/>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以</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《中国共产党国有企业基层组织工作条例（试行）》</w:t>
            </w:r>
            <w:r>
              <w:rPr>
                <w:rFonts w:hint="default" w:ascii="Times New Roman" w:hAnsi="Times New Roman" w:eastAsia="仿宋_GB2312" w:cs="Times New Roman"/>
                <w:i w:val="0"/>
                <w:iCs w:val="0"/>
                <w:color w:val="auto"/>
                <w:kern w:val="0"/>
                <w:sz w:val="21"/>
                <w:szCs w:val="21"/>
                <w:highlight w:val="none"/>
                <w:u w:val="none"/>
                <w:lang w:val="en-US" w:eastAsia="zh-CN" w:bidi="ar"/>
              </w:rPr>
              <w:t>为基本遵循，强化科学理论引领，突出解决实际问题，设置</w:t>
            </w:r>
            <w:r>
              <w:rPr>
                <w:rFonts w:hint="default" w:ascii="Times New Roman" w:hAnsi="Times New Roman" w:eastAsia="仿宋_GB2312" w:cs="Times New Roman"/>
                <w:b/>
                <w:bCs/>
                <w:i w:val="0"/>
                <w:iCs w:val="0"/>
                <w:color w:val="auto"/>
                <w:kern w:val="0"/>
                <w:sz w:val="21"/>
                <w:szCs w:val="21"/>
                <w:highlight w:val="none"/>
                <w:u w:val="none"/>
                <w:lang w:val="en-US" w:eastAsia="zh-CN" w:bidi="ar"/>
              </w:rPr>
              <w:t>基层党组织建设要求、党建工作与生产经营深度融合、党风廉政建设、支部建设、党建工作方法</w:t>
            </w:r>
            <w:r>
              <w:rPr>
                <w:rFonts w:hint="default" w:ascii="Times New Roman" w:hAnsi="Times New Roman" w:eastAsia="仿宋_GB2312" w:cs="Times New Roman"/>
                <w:i w:val="0"/>
                <w:iCs w:val="0"/>
                <w:color w:val="auto"/>
                <w:kern w:val="0"/>
                <w:sz w:val="21"/>
                <w:szCs w:val="21"/>
                <w:highlight w:val="none"/>
                <w:u w:val="none"/>
                <w:lang w:eastAsia="zh-CN" w:bidi="ar"/>
              </w:rPr>
              <w:t>等内容</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7月15日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03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sz w:val="21"/>
                <w:szCs w:val="21"/>
                <w:highlight w:val="none"/>
                <w:u w:val="none"/>
                <w:lang w:val="en-US" w:eastAsia="zh-CN"/>
              </w:rPr>
              <w:t>9</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W09</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加快建设国家战略人才力量</w:t>
            </w:r>
            <w:r>
              <w:rPr>
                <w:rFonts w:hint="eastAsia" w:ascii="Times New Roman" w:hAnsi="Times New Roman"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 xml:space="preserve"> 造就青年科技人才队伍网络专题班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中央企业、地方国有总部及其下属企业组织部、人力资源部、科技部等有关负责同志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深入学习贯彻习近平总书记关于做好新时代人才工作的重要思想，坚持党对人才工作的全面领导，坚持全方位培养、引进、用好人才，坚持深化改革、创新机制、优化服务，围绕</w:t>
            </w:r>
            <w:r>
              <w:rPr>
                <w:rFonts w:hint="default" w:eastAsia="仿宋_GB2312" w:cs="Times New Roman"/>
                <w:i w:val="0"/>
                <w:iCs w:val="0"/>
                <w:color w:val="auto"/>
                <w:kern w:val="0"/>
                <w:sz w:val="21"/>
                <w:szCs w:val="21"/>
                <w:highlight w:val="none"/>
                <w:u w:val="none"/>
                <w:lang w:val="en-US" w:eastAsia="zh-CN" w:bidi="ar"/>
              </w:rPr>
              <w:t>党的</w:t>
            </w:r>
            <w:r>
              <w:rPr>
                <w:rFonts w:hint="default" w:ascii="Times New Roman" w:hAnsi="Times New Roman" w:eastAsia="仿宋_GB2312" w:cs="Times New Roman"/>
                <w:i w:val="0"/>
                <w:iCs w:val="0"/>
                <w:color w:val="auto"/>
                <w:kern w:val="0"/>
                <w:sz w:val="21"/>
                <w:szCs w:val="21"/>
                <w:highlight w:val="none"/>
                <w:u w:val="none"/>
                <w:lang w:val="en-US" w:eastAsia="zh-CN" w:bidi="ar"/>
              </w:rPr>
              <w:t>二十大关于</w:t>
            </w:r>
            <w:r>
              <w:rPr>
                <w:rFonts w:hint="default" w:ascii="Times New Roman" w:hAnsi="Times New Roman" w:eastAsia="仿宋_GB2312" w:cs="Times New Roman"/>
                <w:i w:val="0"/>
                <w:iCs w:val="0"/>
                <w:color w:val="auto"/>
                <w:kern w:val="0"/>
                <w:sz w:val="21"/>
                <w:szCs w:val="21"/>
                <w:highlight w:val="none"/>
                <w:u w:val="none"/>
                <w:lang w:eastAsia="zh-CN" w:bidi="ar"/>
              </w:rPr>
              <w:t>强化</w:t>
            </w:r>
            <w:r>
              <w:rPr>
                <w:rFonts w:hint="default" w:ascii="Times New Roman" w:hAnsi="Times New Roman" w:eastAsia="仿宋_GB2312" w:cs="Times New Roman"/>
                <w:i w:val="0"/>
                <w:iCs w:val="0"/>
                <w:color w:val="auto"/>
                <w:kern w:val="0"/>
                <w:sz w:val="21"/>
                <w:szCs w:val="21"/>
                <w:highlight w:val="none"/>
                <w:u w:val="none"/>
                <w:lang w:val="en-US" w:eastAsia="zh-CN" w:bidi="ar"/>
              </w:rPr>
              <w:t>现代化建设人才支撑</w:t>
            </w:r>
            <w:r>
              <w:rPr>
                <w:rFonts w:hint="eastAsia" w:ascii="Times New Roman" w:hAnsi="Times New Roman" w:eastAsia="仿宋_GB2312" w:cs="Times New Roman"/>
                <w:i w:val="0"/>
                <w:iCs w:val="0"/>
                <w:color w:val="auto"/>
                <w:kern w:val="0"/>
                <w:sz w:val="21"/>
                <w:szCs w:val="21"/>
                <w:highlight w:val="none"/>
                <w:u w:val="none"/>
                <w:lang w:val="en-US" w:eastAsia="zh-CN" w:bidi="ar"/>
              </w:rPr>
              <w:t>的要求</w:t>
            </w:r>
            <w:r>
              <w:rPr>
                <w:rFonts w:hint="default" w:ascii="Times New Roman" w:hAnsi="Times New Roman"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聚焦中央企业人才工作会议有关要求、国有企业科技人才战略、科技人才培养</w:t>
            </w:r>
            <w:r>
              <w:rPr>
                <w:rFonts w:hint="eastAsia" w:ascii="Times New Roman" w:hAnsi="Times New Roman" w:eastAsia="仿宋_GB2312" w:cs="Times New Roman"/>
                <w:b/>
                <w:bCs/>
                <w:i w:val="0"/>
                <w:iCs w:val="0"/>
                <w:color w:val="auto"/>
                <w:kern w:val="0"/>
                <w:sz w:val="21"/>
                <w:szCs w:val="21"/>
                <w:highlight w:val="none"/>
                <w:u w:val="none"/>
                <w:lang w:val="en-US" w:eastAsia="zh-CN" w:bidi="ar"/>
              </w:rPr>
              <w:t>与</w:t>
            </w:r>
            <w:r>
              <w:rPr>
                <w:rFonts w:hint="default" w:ascii="Times New Roman" w:hAnsi="Times New Roman" w:eastAsia="仿宋_GB2312" w:cs="Times New Roman"/>
                <w:b/>
                <w:bCs/>
                <w:i w:val="0"/>
                <w:iCs w:val="0"/>
                <w:color w:val="auto"/>
                <w:kern w:val="0"/>
                <w:sz w:val="21"/>
                <w:szCs w:val="21"/>
                <w:highlight w:val="none"/>
                <w:u w:val="none"/>
                <w:lang w:val="en-US" w:eastAsia="zh-CN" w:bidi="ar"/>
              </w:rPr>
              <w:t>激励等方面</w:t>
            </w:r>
            <w:r>
              <w:rPr>
                <w:rFonts w:hint="default" w:ascii="Times New Roman" w:hAnsi="Times New Roman" w:eastAsia="仿宋_GB2312" w:cs="Times New Roman"/>
                <w:i w:val="0"/>
                <w:iCs w:val="0"/>
                <w:color w:val="auto"/>
                <w:kern w:val="0"/>
                <w:sz w:val="21"/>
                <w:szCs w:val="21"/>
                <w:highlight w:val="none"/>
                <w:u w:val="none"/>
                <w:lang w:val="en-US" w:eastAsia="zh-CN" w:bidi="ar"/>
              </w:rPr>
              <w:t>开展学习。</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7月15日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6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10</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W10</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eastAsia="zh-CN" w:bidi="ar"/>
              </w:rPr>
              <w:t>国有企业董事履职能力提升网络培训班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eastAsia="zh-CN" w:bidi="ar"/>
              </w:rPr>
              <w:t>中央企业二、三级公司和地方国有骨干企业董事、董秘</w:t>
            </w:r>
            <w:r>
              <w:rPr>
                <w:rFonts w:hint="eastAsia" w:eastAsia="仿宋_GB2312" w:cs="Times New Roman"/>
                <w:i w:val="0"/>
                <w:iCs w:val="0"/>
                <w:color w:val="auto"/>
                <w:kern w:val="0"/>
                <w:sz w:val="21"/>
                <w:szCs w:val="21"/>
                <w:highlight w:val="none"/>
                <w:u w:val="none"/>
                <w:lang w:eastAsia="zh-CN" w:bidi="ar"/>
              </w:rPr>
              <w:t>、</w:t>
            </w:r>
            <w:r>
              <w:rPr>
                <w:rFonts w:hint="default" w:ascii="Times New Roman" w:hAnsi="Times New Roman" w:eastAsia="仿宋_GB2312" w:cs="Times New Roman"/>
                <w:i w:val="0"/>
                <w:iCs w:val="0"/>
                <w:color w:val="auto"/>
                <w:kern w:val="0"/>
                <w:sz w:val="21"/>
                <w:szCs w:val="21"/>
                <w:highlight w:val="none"/>
                <w:u w:val="none"/>
                <w:lang w:eastAsia="zh-CN" w:bidi="ar"/>
              </w:rPr>
              <w:t>董办主任和相关职能部门负责人</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eastAsia="zh-CN" w:bidi="ar"/>
              </w:rPr>
              <w:t>以党的二十大精神为指导，深入贯彻落实</w:t>
            </w:r>
            <w:r>
              <w:rPr>
                <w:rFonts w:hint="default" w:ascii="Times New Roman" w:hAnsi="Times New Roman" w:eastAsia="仿宋_GB2312" w:cs="Times New Roman"/>
                <w:b/>
                <w:bCs/>
                <w:i w:val="0"/>
                <w:iCs w:val="0"/>
                <w:color w:val="auto"/>
                <w:kern w:val="0"/>
                <w:sz w:val="21"/>
                <w:szCs w:val="21"/>
                <w:highlight w:val="none"/>
                <w:u w:val="none"/>
                <w:lang w:eastAsia="zh-CN" w:bidi="ar"/>
              </w:rPr>
              <w:t>《关于加快建设世界一流企业的指导意见》</w:t>
            </w:r>
            <w:r>
              <w:rPr>
                <w:rFonts w:hint="default" w:ascii="Times New Roman" w:hAnsi="Times New Roman" w:eastAsia="仿宋_GB2312" w:cs="Times New Roman"/>
                <w:i w:val="0"/>
                <w:iCs w:val="0"/>
                <w:color w:val="auto"/>
                <w:kern w:val="0"/>
                <w:sz w:val="21"/>
                <w:szCs w:val="21"/>
                <w:highlight w:val="none"/>
                <w:u w:val="none"/>
                <w:lang w:eastAsia="zh-CN" w:bidi="ar"/>
              </w:rPr>
              <w:t>和中央企业负责人会议精神，坚持加强党的领导和完善公司治理相统一，围绕</w:t>
            </w:r>
            <w:r>
              <w:rPr>
                <w:rFonts w:hint="default" w:ascii="Times New Roman" w:hAnsi="Times New Roman" w:eastAsia="仿宋_GB2312" w:cs="Times New Roman"/>
                <w:b/>
                <w:bCs/>
                <w:i w:val="0"/>
                <w:iCs w:val="0"/>
                <w:color w:val="auto"/>
                <w:kern w:val="0"/>
                <w:sz w:val="21"/>
                <w:szCs w:val="21"/>
                <w:highlight w:val="none"/>
                <w:u w:val="none"/>
                <w:lang w:eastAsia="zh-CN" w:bidi="ar"/>
              </w:rPr>
              <w:t>全面落实“两个一以贯之”，厘清党组织与董事会、经理层关系，加强董事会建设落实董事会职权，提升董事会治理效能和董事履职能力</w:t>
            </w:r>
            <w:r>
              <w:rPr>
                <w:rFonts w:hint="default" w:ascii="Times New Roman" w:hAnsi="Times New Roman" w:eastAsia="仿宋_GB2312" w:cs="Times New Roman"/>
                <w:i w:val="0"/>
                <w:iCs w:val="0"/>
                <w:color w:val="auto"/>
                <w:kern w:val="0"/>
                <w:sz w:val="21"/>
                <w:szCs w:val="21"/>
                <w:highlight w:val="none"/>
                <w:u w:val="none"/>
                <w:lang w:eastAsia="zh-CN" w:bidi="ar"/>
              </w:rPr>
              <w:t>等内容开展学习，进一步提高国有企业董事履职能力和国有企业董事会规范运作水平。</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5月15日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eastAsia="zh-CN" w:bidi="ar"/>
              </w:rPr>
            </w:pPr>
            <w:r>
              <w:rPr>
                <w:rFonts w:hint="default" w:ascii="Times New Roman" w:hAnsi="Times New Roman" w:eastAsia="仿宋_GB2312" w:cs="Times New Roman"/>
                <w:i w:val="0"/>
                <w:iCs w:val="0"/>
                <w:color w:val="auto"/>
                <w:kern w:val="0"/>
                <w:sz w:val="21"/>
                <w:szCs w:val="21"/>
                <w:highlight w:val="none"/>
                <w:u w:val="none"/>
                <w:lang w:eastAsia="zh-CN" w:bidi="ar"/>
              </w:rPr>
              <w:t>30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1</w:t>
            </w:r>
            <w:r>
              <w:rPr>
                <w:rFonts w:hint="eastAsia" w:ascii="Times New Roman" w:hAnsi="Times New Roman" w:eastAsia="仿宋_GB2312" w:cs="Times New Roman"/>
                <w:i w:val="0"/>
                <w:iCs w:val="0"/>
                <w:color w:val="auto"/>
                <w:kern w:val="0"/>
                <w:sz w:val="21"/>
                <w:szCs w:val="21"/>
                <w:highlight w:val="none"/>
                <w:u w:val="none"/>
                <w:lang w:val="en-US" w:eastAsia="zh-CN" w:bidi="ar"/>
              </w:rPr>
              <w:t>2</w:t>
            </w:r>
            <w:r>
              <w:rPr>
                <w:rFonts w:hint="default" w:eastAsia="仿宋_GB2312" w:cs="Times New Roman"/>
                <w:i w:val="0"/>
                <w:iCs w:val="0"/>
                <w:color w:val="auto"/>
                <w:kern w:val="0"/>
                <w:sz w:val="21"/>
                <w:szCs w:val="21"/>
                <w:highlight w:val="none"/>
                <w:u w:val="none"/>
                <w:lang w:val="en-US" w:eastAsia="zh-CN" w:bidi="ar"/>
              </w:rPr>
              <w:t>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85"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11</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W11</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培养国有企业青年马克思主义者网络专题班（第一期）</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中央企业和地方国有企业“青马工程”学员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落实</w:t>
            </w:r>
            <w:r>
              <w:rPr>
                <w:rFonts w:hint="default" w:ascii="Times New Roman" w:hAnsi="Times New Roman" w:eastAsia="仿宋_GB2312" w:cs="Times New Roman"/>
                <w:b/>
                <w:bCs/>
                <w:i w:val="0"/>
                <w:iCs w:val="0"/>
                <w:color w:val="auto"/>
                <w:kern w:val="0"/>
                <w:sz w:val="21"/>
                <w:szCs w:val="21"/>
                <w:highlight w:val="none"/>
                <w:u w:val="none"/>
                <w:lang w:val="en-US" w:eastAsia="zh-CN" w:bidi="ar"/>
              </w:rPr>
              <w:t>《关于深入实施青年马克思主义者培养工程的意见》</w:t>
            </w:r>
            <w:r>
              <w:rPr>
                <w:rFonts w:hint="default" w:ascii="Times New Roman" w:hAnsi="Times New Roman" w:eastAsia="仿宋_GB2312" w:cs="Times New Roman"/>
                <w:i w:val="0"/>
                <w:iCs w:val="0"/>
                <w:color w:val="auto"/>
                <w:kern w:val="0"/>
                <w:sz w:val="21"/>
                <w:szCs w:val="21"/>
                <w:highlight w:val="none"/>
                <w:u w:val="none"/>
                <w:lang w:val="en-US" w:eastAsia="zh-CN" w:bidi="ar"/>
              </w:rPr>
              <w:t>，围绕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习近平新</w:t>
            </w:r>
            <w:r>
              <w:rPr>
                <w:rFonts w:hint="eastAsia" w:ascii="Times New Roman" w:hAnsi="Times New Roman" w:eastAsia="仿宋_GB2312" w:cs="Times New Roman"/>
                <w:b/>
                <w:bCs/>
                <w:i w:val="0"/>
                <w:iCs w:val="0"/>
                <w:color w:val="auto"/>
                <w:kern w:val="0"/>
                <w:sz w:val="21"/>
                <w:szCs w:val="21"/>
                <w:highlight w:val="none"/>
                <w:u w:val="none"/>
                <w:lang w:val="en-US" w:eastAsia="zh-CN" w:bidi="ar"/>
              </w:rPr>
              <w:t>时代</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中国特色社会主义思想、习近平总书记关于国有企业改革发展和党的建设的重要论述、党的基本理论</w:t>
            </w:r>
            <w:r>
              <w:rPr>
                <w:rFonts w:hint="default" w:ascii="Times New Roman" w:hAnsi="Times New Roman" w:eastAsia="仿宋_GB2312" w:cs="Times New Roman"/>
                <w:b/>
                <w:bCs/>
                <w:i w:val="0"/>
                <w:iCs w:val="0"/>
                <w:color w:val="auto"/>
                <w:kern w:val="0"/>
                <w:sz w:val="21"/>
                <w:szCs w:val="21"/>
                <w:highlight w:val="none"/>
                <w:u w:val="none"/>
                <w:lang w:eastAsia="zh-CN" w:bidi="ar"/>
              </w:rPr>
              <w:t>与</w:t>
            </w:r>
            <w:r>
              <w:rPr>
                <w:rFonts w:hint="default" w:ascii="Times New Roman" w:hAnsi="Times New Roman" w:eastAsia="仿宋_GB2312" w:cs="Times New Roman"/>
                <w:b/>
                <w:bCs/>
                <w:i w:val="0"/>
                <w:iCs w:val="0"/>
                <w:color w:val="auto"/>
                <w:kern w:val="0"/>
                <w:sz w:val="21"/>
                <w:szCs w:val="21"/>
                <w:highlight w:val="none"/>
                <w:u w:val="none"/>
                <w:lang w:val="en-US" w:eastAsia="zh-CN" w:bidi="ar"/>
              </w:rPr>
              <w:t>党性教育、重大政策以及社会热点</w:t>
            </w:r>
            <w:r>
              <w:rPr>
                <w:rFonts w:hint="default" w:ascii="Times New Roman" w:hAnsi="Times New Roman" w:eastAsia="仿宋_GB2312" w:cs="Times New Roman"/>
                <w:i w:val="0"/>
                <w:iCs w:val="0"/>
                <w:color w:val="auto"/>
                <w:kern w:val="0"/>
                <w:sz w:val="21"/>
                <w:szCs w:val="21"/>
                <w:highlight w:val="none"/>
                <w:u w:val="none"/>
                <w:lang w:val="en-US" w:eastAsia="zh-CN" w:bidi="ar"/>
              </w:rPr>
              <w:t>等内容设置课程，</w:t>
            </w:r>
            <w:r>
              <w:rPr>
                <w:rFonts w:hint="default" w:ascii="Times New Roman" w:hAnsi="Times New Roman" w:eastAsia="仿宋_GB2312" w:cs="Times New Roman"/>
                <w:i w:val="0"/>
                <w:iCs w:val="0"/>
                <w:color w:val="auto"/>
                <w:kern w:val="0"/>
                <w:sz w:val="21"/>
                <w:szCs w:val="21"/>
                <w:highlight w:val="none"/>
                <w:u w:val="none"/>
                <w:lang w:eastAsia="zh-CN" w:bidi="ar"/>
              </w:rPr>
              <w:t>帮助学员学深悟透习近平新时代中国特色社会主义思想，掌握马克思主义的立场、观点和方法。</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4月15日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1000元/人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12</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W12</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kern w:val="0"/>
                <w:sz w:val="21"/>
                <w:szCs w:val="21"/>
                <w:highlight w:val="none"/>
                <w:u w:val="none"/>
                <w:lang w:val="en-US" w:eastAsia="zh-CN" w:bidi="ar"/>
              </w:rPr>
              <w:t>完善中国特色国有企业现代公司治理网络专题班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中央企业和地方国有骨干企业及其下属企业领导人员，董事会办公室、党委（党组）办公室等部门相关同志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kern w:val="0"/>
                <w:sz w:val="21"/>
                <w:szCs w:val="21"/>
                <w:highlight w:val="none"/>
                <w:u w:val="none"/>
                <w:lang w:val="en-US" w:eastAsia="zh-CN" w:bidi="ar"/>
              </w:rPr>
              <w:t>重点围绕中央经济工作会议提出的完善中国特色国有企业现代公司治理，真正按市场化机制运营有关要求设置课程，旨在帮助企业继续</w:t>
            </w:r>
            <w:r>
              <w:rPr>
                <w:rFonts w:hint="default" w:eastAsia="仿宋_GB2312" w:cs="Times New Roman"/>
                <w:b/>
                <w:bCs/>
                <w:i w:val="0"/>
                <w:iCs w:val="0"/>
                <w:color w:val="auto"/>
                <w:kern w:val="0"/>
                <w:sz w:val="21"/>
                <w:szCs w:val="21"/>
                <w:highlight w:val="none"/>
                <w:u w:val="none"/>
                <w:lang w:val="en-US" w:eastAsia="zh-CN" w:bidi="ar"/>
              </w:rPr>
              <w:t>巩固深化中国特色现代企业制度和市场化机制建设</w:t>
            </w:r>
            <w:r>
              <w:rPr>
                <w:rFonts w:hint="default" w:eastAsia="仿宋_GB2312" w:cs="Times New Roman"/>
                <w:i w:val="0"/>
                <w:iCs w:val="0"/>
                <w:color w:val="auto"/>
                <w:kern w:val="0"/>
                <w:sz w:val="21"/>
                <w:szCs w:val="21"/>
                <w:highlight w:val="none"/>
                <w:u w:val="none"/>
                <w:lang w:val="en-US" w:eastAsia="zh-CN" w:bidi="ar"/>
              </w:rPr>
              <w:t>，持续</w:t>
            </w:r>
            <w:r>
              <w:rPr>
                <w:rFonts w:hint="default" w:eastAsia="仿宋_GB2312" w:cs="Times New Roman"/>
                <w:b/>
                <w:bCs/>
                <w:i w:val="0"/>
                <w:iCs w:val="0"/>
                <w:color w:val="auto"/>
                <w:kern w:val="0"/>
                <w:sz w:val="21"/>
                <w:szCs w:val="21"/>
                <w:highlight w:val="none"/>
                <w:u w:val="none"/>
                <w:lang w:val="en-US" w:eastAsia="zh-CN" w:bidi="ar"/>
              </w:rPr>
              <w:t>提升企业治理效能</w:t>
            </w:r>
            <w:r>
              <w:rPr>
                <w:rFonts w:hint="default" w:eastAsia="仿宋_GB2312" w:cs="Times New Roman"/>
                <w:i w:val="0"/>
                <w:iCs w:val="0"/>
                <w:color w:val="auto"/>
                <w:kern w:val="0"/>
                <w:sz w:val="21"/>
                <w:szCs w:val="21"/>
                <w:highlight w:val="none"/>
                <w:u w:val="none"/>
                <w:lang w:val="en-US" w:eastAsia="zh-CN" w:bidi="ar"/>
              </w:rPr>
              <w:t>和</w:t>
            </w:r>
            <w:r>
              <w:rPr>
                <w:rFonts w:hint="default" w:eastAsia="仿宋_GB2312" w:cs="Times New Roman"/>
                <w:b/>
                <w:bCs/>
                <w:i w:val="0"/>
                <w:iCs w:val="0"/>
                <w:color w:val="auto"/>
                <w:kern w:val="0"/>
                <w:sz w:val="21"/>
                <w:szCs w:val="21"/>
                <w:highlight w:val="none"/>
                <w:u w:val="none"/>
                <w:lang w:val="en-US" w:eastAsia="zh-CN" w:bidi="ar"/>
              </w:rPr>
              <w:t>内部活力效率</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6月15日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13</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W13</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kern w:val="0"/>
                <w:sz w:val="21"/>
                <w:szCs w:val="21"/>
                <w:highlight w:val="none"/>
                <w:u w:val="none"/>
                <w:lang w:val="en-US" w:eastAsia="zh-CN" w:bidi="ar"/>
              </w:rPr>
              <w:t>国有企业</w:t>
            </w:r>
            <w:r>
              <w:rPr>
                <w:rFonts w:hint="default" w:ascii="Times New Roman" w:hAnsi="Times New Roman" w:eastAsia="仿宋_GB2312" w:cs="Times New Roman"/>
                <w:i w:val="0"/>
                <w:iCs w:val="0"/>
                <w:color w:val="auto"/>
                <w:kern w:val="0"/>
                <w:sz w:val="21"/>
                <w:szCs w:val="21"/>
                <w:highlight w:val="none"/>
                <w:u w:val="none"/>
                <w:lang w:val="en-US" w:eastAsia="zh-CN" w:bidi="ar"/>
              </w:rPr>
              <w:t>提升ESG（环境、社会和公司治理）网络专题班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中央企业、地方国有企业总部及其下属企业员工</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从</w:t>
            </w:r>
            <w:r>
              <w:rPr>
                <w:rFonts w:hint="default" w:ascii="Times New Roman" w:hAnsi="Times New Roman" w:eastAsia="仿宋_GB2312" w:cs="Times New Roman"/>
                <w:b/>
                <w:bCs/>
                <w:i w:val="0"/>
                <w:iCs w:val="0"/>
                <w:color w:val="auto"/>
                <w:kern w:val="0"/>
                <w:sz w:val="21"/>
                <w:szCs w:val="21"/>
                <w:highlight w:val="none"/>
                <w:u w:val="none"/>
                <w:lang w:val="en-US" w:eastAsia="zh-CN" w:bidi="ar"/>
              </w:rPr>
              <w:t>深入认识企业ESG、充分认识做好ESG是企业高质量发展的重要举措、</w:t>
            </w:r>
            <w:r>
              <w:rPr>
                <w:rFonts w:hint="default" w:eastAsia="仿宋_GB2312"/>
                <w:b/>
                <w:bCs/>
                <w:kern w:val="0"/>
                <w:szCs w:val="21"/>
                <w:lang w:bidi="ar"/>
              </w:rPr>
              <w:t>强化</w:t>
            </w:r>
            <w:r>
              <w:rPr>
                <w:rFonts w:eastAsia="仿宋_GB2312"/>
                <w:b/>
                <w:bCs/>
                <w:kern w:val="0"/>
                <w:szCs w:val="21"/>
                <w:lang w:bidi="ar"/>
              </w:rPr>
              <w:t>ESG</w:t>
            </w:r>
            <w:r>
              <w:rPr>
                <w:rFonts w:hint="default" w:eastAsia="仿宋_GB2312"/>
                <w:b/>
                <w:bCs/>
                <w:kern w:val="0"/>
                <w:szCs w:val="21"/>
                <w:lang w:bidi="ar"/>
              </w:rPr>
              <w:t>治理、践行E</w:t>
            </w:r>
            <w:r>
              <w:rPr>
                <w:rFonts w:eastAsia="仿宋_GB2312"/>
                <w:b/>
                <w:bCs/>
                <w:kern w:val="0"/>
                <w:szCs w:val="21"/>
                <w:lang w:bidi="ar"/>
              </w:rPr>
              <w:t>SG</w:t>
            </w:r>
            <w:r>
              <w:rPr>
                <w:rFonts w:hint="default" w:eastAsia="仿宋_GB2312"/>
                <w:b/>
                <w:bCs/>
                <w:kern w:val="0"/>
                <w:szCs w:val="21"/>
                <w:lang w:bidi="ar"/>
              </w:rPr>
              <w:t>理念、提升E</w:t>
            </w:r>
            <w:r>
              <w:rPr>
                <w:rFonts w:eastAsia="仿宋_GB2312"/>
                <w:b/>
                <w:bCs/>
                <w:kern w:val="0"/>
                <w:szCs w:val="21"/>
                <w:lang w:bidi="ar"/>
              </w:rPr>
              <w:t>SG</w:t>
            </w:r>
            <w:r>
              <w:rPr>
                <w:rFonts w:hint="default" w:eastAsia="仿宋_GB2312"/>
                <w:b/>
                <w:bCs/>
                <w:kern w:val="0"/>
                <w:szCs w:val="21"/>
                <w:lang w:bidi="ar"/>
              </w:rPr>
              <w:t>绩效</w:t>
            </w:r>
            <w:r>
              <w:rPr>
                <w:rFonts w:hint="default" w:ascii="Times New Roman" w:hAnsi="Times New Roman" w:eastAsia="仿宋_GB2312" w:cs="Times New Roman"/>
                <w:i w:val="0"/>
                <w:iCs w:val="0"/>
                <w:color w:val="auto"/>
                <w:kern w:val="0"/>
                <w:sz w:val="21"/>
                <w:szCs w:val="21"/>
                <w:highlight w:val="none"/>
                <w:u w:val="none"/>
                <w:lang w:val="en-US" w:eastAsia="zh-CN" w:bidi="ar"/>
              </w:rPr>
              <w:t>等方面设置课程，对</w:t>
            </w:r>
            <w:r>
              <w:rPr>
                <w:rFonts w:hint="default" w:eastAsia="仿宋_GB2312" w:cs="Times New Roman"/>
                <w:i w:val="0"/>
                <w:iCs w:val="0"/>
                <w:color w:val="auto"/>
                <w:kern w:val="0"/>
                <w:sz w:val="21"/>
                <w:szCs w:val="21"/>
                <w:highlight w:val="none"/>
                <w:u w:val="none"/>
                <w:lang w:val="en-US" w:eastAsia="zh-CN" w:bidi="ar"/>
              </w:rPr>
              <w:t>国有</w:t>
            </w:r>
            <w:r>
              <w:rPr>
                <w:rFonts w:hint="default" w:ascii="Times New Roman" w:hAnsi="Times New Roman" w:eastAsia="仿宋_GB2312" w:cs="Times New Roman"/>
                <w:i w:val="0"/>
                <w:iCs w:val="0"/>
                <w:color w:val="auto"/>
                <w:kern w:val="0"/>
                <w:sz w:val="21"/>
                <w:szCs w:val="21"/>
                <w:highlight w:val="none"/>
                <w:u w:val="none"/>
                <w:lang w:val="en-US" w:eastAsia="zh-CN" w:bidi="ar"/>
              </w:rPr>
              <w:t>企业</w:t>
            </w:r>
            <w:r>
              <w:rPr>
                <w:rFonts w:hint="default" w:eastAsia="仿宋_GB2312" w:cs="Times New Roman"/>
                <w:i w:val="0"/>
                <w:iCs w:val="0"/>
                <w:color w:val="auto"/>
                <w:kern w:val="0"/>
                <w:sz w:val="21"/>
                <w:szCs w:val="21"/>
                <w:highlight w:val="none"/>
                <w:u w:val="none"/>
                <w:lang w:val="en-US" w:eastAsia="zh-CN" w:bidi="ar"/>
              </w:rPr>
              <w:t>提升</w:t>
            </w:r>
            <w:r>
              <w:rPr>
                <w:rFonts w:hint="default" w:ascii="Times New Roman" w:hAnsi="Times New Roman" w:eastAsia="仿宋_GB2312" w:cs="Times New Roman"/>
                <w:i w:val="0"/>
                <w:iCs w:val="0"/>
                <w:color w:val="auto"/>
                <w:kern w:val="0"/>
                <w:sz w:val="21"/>
                <w:szCs w:val="21"/>
                <w:highlight w:val="none"/>
                <w:u w:val="none"/>
                <w:lang w:val="en-US" w:eastAsia="zh-CN" w:bidi="ar"/>
              </w:rPr>
              <w:t>ESG进行全面系统的学习梳理。</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5月15日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400元/人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45"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14</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W14</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数字素养和技能提升网络</w:t>
            </w:r>
            <w:r>
              <w:rPr>
                <w:rFonts w:hint="default" w:eastAsia="仿宋_GB2312" w:cs="Times New Roman"/>
                <w:i w:val="0"/>
                <w:iCs w:val="0"/>
                <w:color w:val="auto"/>
                <w:kern w:val="0"/>
                <w:sz w:val="21"/>
                <w:szCs w:val="21"/>
                <w:highlight w:val="none"/>
                <w:u w:val="none"/>
                <w:lang w:val="en-US" w:eastAsia="zh-CN" w:bidi="ar"/>
              </w:rPr>
              <w:t>专题</w:t>
            </w:r>
            <w:r>
              <w:rPr>
                <w:rFonts w:hint="default" w:ascii="Times New Roman" w:hAnsi="Times New Roman" w:eastAsia="仿宋_GB2312" w:cs="Times New Roman"/>
                <w:i w:val="0"/>
                <w:iCs w:val="0"/>
                <w:color w:val="auto"/>
                <w:kern w:val="0"/>
                <w:sz w:val="21"/>
                <w:szCs w:val="21"/>
                <w:highlight w:val="none"/>
                <w:u w:val="none"/>
                <w:lang w:val="en-US" w:eastAsia="zh-CN" w:bidi="ar"/>
              </w:rPr>
              <w:t>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中央企业和地方国有企业中基层管理</w:t>
            </w:r>
            <w:r>
              <w:rPr>
                <w:rFonts w:hint="default" w:eastAsia="仿宋_GB2312" w:cs="Times New Roman"/>
                <w:i w:val="0"/>
                <w:iCs w:val="0"/>
                <w:color w:val="auto"/>
                <w:kern w:val="0"/>
                <w:sz w:val="21"/>
                <w:szCs w:val="21"/>
                <w:highlight w:val="none"/>
                <w:u w:val="none"/>
                <w:lang w:val="en-US" w:eastAsia="zh-CN" w:bidi="ar"/>
              </w:rPr>
              <w:t>人员、</w:t>
            </w:r>
            <w:r>
              <w:rPr>
                <w:rFonts w:hint="default" w:ascii="Times New Roman" w:hAnsi="Times New Roman" w:eastAsia="仿宋_GB2312" w:cs="Times New Roman"/>
                <w:i w:val="0"/>
                <w:iCs w:val="0"/>
                <w:color w:val="auto"/>
                <w:kern w:val="0"/>
                <w:sz w:val="21"/>
                <w:szCs w:val="21"/>
                <w:highlight w:val="none"/>
                <w:u w:val="none"/>
                <w:lang w:val="en-US" w:eastAsia="zh-CN" w:bidi="ar"/>
              </w:rPr>
              <w:t>技术人员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结合中共中央</w:t>
            </w:r>
            <w:r>
              <w:rPr>
                <w:rFonts w:hint="default"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国务院</w:t>
            </w:r>
            <w:r>
              <w:rPr>
                <w:rFonts w:hint="default" w:ascii="Times New Roman" w:hAnsi="Times New Roman" w:eastAsia="仿宋_GB2312" w:cs="Times New Roman"/>
                <w:b/>
                <w:bCs/>
                <w:i w:val="0"/>
                <w:iCs w:val="0"/>
                <w:color w:val="auto"/>
                <w:kern w:val="0"/>
                <w:sz w:val="21"/>
                <w:szCs w:val="21"/>
                <w:highlight w:val="none"/>
                <w:u w:val="none"/>
                <w:lang w:val="en-US" w:eastAsia="zh-CN" w:bidi="ar"/>
              </w:rPr>
              <w:t>《关于构建数据基础制度更好发挥数据要素作用的意见》</w:t>
            </w:r>
            <w:r>
              <w:rPr>
                <w:rFonts w:hint="default" w:ascii="Times New Roman" w:hAnsi="Times New Roman" w:eastAsia="仿宋_GB2312" w:cs="Times New Roman"/>
                <w:i w:val="0"/>
                <w:iCs w:val="0"/>
                <w:color w:val="auto"/>
                <w:kern w:val="0"/>
                <w:sz w:val="21"/>
                <w:szCs w:val="21"/>
                <w:highlight w:val="none"/>
                <w:u w:val="none"/>
                <w:lang w:val="en-US" w:eastAsia="zh-CN" w:bidi="ar"/>
              </w:rPr>
              <w:t>，落实</w:t>
            </w:r>
            <w:r>
              <w:rPr>
                <w:rFonts w:hint="eastAsia" w:ascii="Times New Roman" w:hAnsi="Times New Roman" w:eastAsia="仿宋_GB2312" w:cs="Times New Roman"/>
                <w:i w:val="0"/>
                <w:iCs w:val="0"/>
                <w:color w:val="auto"/>
                <w:kern w:val="0"/>
                <w:sz w:val="21"/>
                <w:szCs w:val="21"/>
                <w:highlight w:val="none"/>
                <w:u w:val="none"/>
                <w:lang w:val="en-US" w:eastAsia="zh-CN" w:bidi="ar"/>
              </w:rPr>
              <w:t>国务院</w:t>
            </w:r>
            <w:r>
              <w:rPr>
                <w:rFonts w:hint="default" w:ascii="Times New Roman" w:hAnsi="Times New Roman" w:eastAsia="仿宋_GB2312" w:cs="Times New Roman"/>
                <w:i w:val="0"/>
                <w:iCs w:val="0"/>
                <w:color w:val="auto"/>
                <w:kern w:val="0"/>
                <w:sz w:val="21"/>
                <w:szCs w:val="21"/>
                <w:highlight w:val="none"/>
                <w:u w:val="none"/>
                <w:lang w:val="en-US" w:eastAsia="zh-CN" w:bidi="ar"/>
              </w:rPr>
              <w:t>国资委对企业数字化转型的要求，涵盖数字中国战略与国家数据治理体系建设大政方针，通过对大数据、人工智能、云计算等数字化核心技术的基础知识普及，</w:t>
            </w:r>
            <w:r>
              <w:rPr>
                <w:rFonts w:hint="default" w:ascii="Times New Roman" w:hAnsi="Times New Roman" w:eastAsia="仿宋_GB2312" w:cs="Times New Roman"/>
                <w:b w:val="0"/>
                <w:bCs w:val="0"/>
                <w:i w:val="0"/>
                <w:iCs w:val="0"/>
                <w:color w:val="auto"/>
                <w:kern w:val="0"/>
                <w:sz w:val="21"/>
                <w:szCs w:val="21"/>
                <w:highlight w:val="none"/>
                <w:u w:val="none"/>
                <w:lang w:val="en-US" w:eastAsia="zh-CN" w:bidi="ar"/>
              </w:rPr>
              <w:t>提升</w:t>
            </w:r>
            <w:r>
              <w:rPr>
                <w:rFonts w:hint="default" w:ascii="Times New Roman" w:hAnsi="Times New Roman" w:eastAsia="仿宋_GB2312" w:cs="Times New Roman"/>
                <w:b/>
                <w:bCs/>
                <w:i w:val="0"/>
                <w:iCs w:val="0"/>
                <w:color w:val="auto"/>
                <w:kern w:val="0"/>
                <w:sz w:val="21"/>
                <w:szCs w:val="21"/>
                <w:highlight w:val="none"/>
                <w:u w:val="none"/>
                <w:lang w:val="en-US" w:eastAsia="zh-CN" w:bidi="ar"/>
              </w:rPr>
              <w:t>数字意识、计算思维、数字化学习与创新、数字社会责任</w:t>
            </w:r>
            <w:r>
              <w:rPr>
                <w:rFonts w:hint="default" w:ascii="Times New Roman" w:hAnsi="Times New Roman" w:eastAsia="仿宋_GB2312" w:cs="Times New Roman"/>
                <w:i w:val="0"/>
                <w:iCs w:val="0"/>
                <w:color w:val="auto"/>
                <w:kern w:val="0"/>
                <w:sz w:val="21"/>
                <w:szCs w:val="21"/>
                <w:highlight w:val="none"/>
                <w:u w:val="none"/>
                <w:lang w:val="en-US" w:eastAsia="zh-CN" w:bidi="ar"/>
              </w:rPr>
              <w:t>四方面的综合素养，切实提升数字治理能力。</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7月15日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34"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W15</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加快构建世界一流财务管理体系网络专题班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中央企业和地方国有企业相关负责同志、总会计师、财务部长，二级单位总会计师、财务部长</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深入学习贯彻党的二十大精神，贯彻落实党中央关于加快建设世界一流企业的要求、国务院国资委工作部署，针对</w:t>
            </w:r>
            <w:r>
              <w:rPr>
                <w:rFonts w:hint="default" w:ascii="Times New Roman" w:hAnsi="Times New Roman" w:eastAsia="仿宋_GB2312" w:cs="Times New Roman"/>
                <w:b/>
                <w:bCs/>
                <w:i w:val="0"/>
                <w:iCs w:val="0"/>
                <w:color w:val="auto"/>
                <w:kern w:val="0"/>
                <w:sz w:val="21"/>
                <w:szCs w:val="21"/>
                <w:highlight w:val="none"/>
                <w:u w:val="none"/>
                <w:lang w:val="en-US" w:eastAsia="zh-CN" w:bidi="ar"/>
              </w:rPr>
              <w:t>《关于中央企业加快建设世界一流财务管理体系的指导意见》</w:t>
            </w:r>
            <w:r>
              <w:rPr>
                <w:rFonts w:hint="default" w:ascii="Times New Roman" w:hAnsi="Times New Roman" w:eastAsia="仿宋_GB2312" w:cs="Times New Roman"/>
                <w:i w:val="0"/>
                <w:iCs w:val="0"/>
                <w:color w:val="auto"/>
                <w:kern w:val="0"/>
                <w:sz w:val="21"/>
                <w:szCs w:val="21"/>
                <w:highlight w:val="none"/>
                <w:u w:val="none"/>
                <w:lang w:val="en-US" w:eastAsia="zh-CN" w:bidi="ar"/>
              </w:rPr>
              <w:t>的“1455”要求展开培训，突出业财融合等重点内容，推动</w:t>
            </w:r>
            <w:r>
              <w:rPr>
                <w:rFonts w:hint="eastAsia" w:ascii="Times New Roman" w:hAnsi="Times New Roman" w:eastAsia="仿宋_GB2312" w:cs="Times New Roman"/>
                <w:i w:val="0"/>
                <w:iCs w:val="0"/>
                <w:color w:val="auto"/>
                <w:kern w:val="0"/>
                <w:sz w:val="21"/>
                <w:szCs w:val="21"/>
                <w:highlight w:val="none"/>
                <w:u w:val="none"/>
                <w:lang w:val="en-US" w:eastAsia="zh-CN" w:bidi="ar"/>
              </w:rPr>
              <w:t>国有企业</w:t>
            </w:r>
            <w:r>
              <w:rPr>
                <w:rFonts w:hint="default" w:ascii="Times New Roman" w:hAnsi="Times New Roman" w:eastAsia="仿宋_GB2312" w:cs="Times New Roman"/>
                <w:i w:val="0"/>
                <w:iCs w:val="0"/>
                <w:color w:val="auto"/>
                <w:kern w:val="0"/>
                <w:sz w:val="21"/>
                <w:szCs w:val="21"/>
                <w:highlight w:val="none"/>
                <w:u w:val="none"/>
                <w:lang w:val="en-US" w:eastAsia="zh-CN" w:bidi="ar"/>
              </w:rPr>
              <w:t>进一步提升财务管理能力水平，加快建设世界一流财务管理体系，助力建设世界一流企业。</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4月15日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08"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16</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w w:val="75"/>
                <w:sz w:val="21"/>
                <w:szCs w:val="21"/>
                <w:lang w:val="en-US" w:eastAsia="zh-CN"/>
              </w:rPr>
              <w:t>W16</w:t>
            </w:r>
            <w:r>
              <w:rPr>
                <w:rFonts w:hint="eastAsia" w:ascii="Times New Roman" w:hAnsi="Times New Roman" w:eastAsia="仿宋_GB2312" w:cs="Times New Roman"/>
                <w:w w:val="75"/>
                <w:sz w:val="21"/>
                <w:szCs w:val="21"/>
                <w:lang w:val="en-US" w:eastAsia="zh-CN"/>
              </w:rPr>
              <w:t>A</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提高央企控股上市公司质量——资本市场与资本运营</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中央企业和地方国有骨干企业及其所控股上市公司有关负责同志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深入学习贯彻习近平总书记关于国企改革发展和资本市场建设的重要指示批示精神和党中央、国务院有关决策部署，落实</w:t>
            </w:r>
            <w:r>
              <w:rPr>
                <w:rFonts w:hint="default" w:ascii="Times New Roman" w:hAnsi="Times New Roman" w:eastAsia="仿宋_GB2312" w:cs="Times New Roman"/>
                <w:b/>
                <w:bCs/>
                <w:i w:val="0"/>
                <w:iCs w:val="0"/>
                <w:color w:val="auto"/>
                <w:kern w:val="0"/>
                <w:sz w:val="21"/>
                <w:szCs w:val="21"/>
                <w:highlight w:val="none"/>
                <w:u w:val="none"/>
                <w:lang w:val="en-US" w:eastAsia="zh-CN" w:bidi="ar"/>
              </w:rPr>
              <w:t>《提高央企控股上市公司质量工作方案》</w:t>
            </w:r>
            <w:r>
              <w:rPr>
                <w:rFonts w:hint="default" w:ascii="Times New Roman" w:hAnsi="Times New Roman" w:eastAsia="仿宋_GB2312" w:cs="Times New Roman"/>
                <w:i w:val="0"/>
                <w:iCs w:val="0"/>
                <w:color w:val="auto"/>
                <w:kern w:val="0"/>
                <w:sz w:val="21"/>
                <w:szCs w:val="21"/>
                <w:highlight w:val="none"/>
                <w:u w:val="none"/>
                <w:lang w:val="en-US" w:eastAsia="zh-CN" w:bidi="ar"/>
              </w:rPr>
              <w:t>，着力优化企业内在价值和市场价值，促进</w:t>
            </w:r>
            <w:r>
              <w:rPr>
                <w:rFonts w:hint="eastAsia" w:ascii="Times New Roman" w:hAnsi="Times New Roman" w:eastAsia="仿宋_GB2312" w:cs="Times New Roman"/>
                <w:i w:val="0"/>
                <w:iCs w:val="0"/>
                <w:color w:val="auto"/>
                <w:kern w:val="0"/>
                <w:sz w:val="21"/>
                <w:szCs w:val="21"/>
                <w:highlight w:val="none"/>
                <w:u w:val="none"/>
                <w:lang w:val="en-US" w:eastAsia="zh-CN" w:bidi="ar"/>
              </w:rPr>
              <w:t>国有企业</w:t>
            </w:r>
            <w:r>
              <w:rPr>
                <w:rFonts w:hint="default" w:ascii="Times New Roman" w:hAnsi="Times New Roman" w:eastAsia="仿宋_GB2312" w:cs="Times New Roman"/>
                <w:i w:val="0"/>
                <w:iCs w:val="0"/>
                <w:color w:val="auto"/>
                <w:kern w:val="0"/>
                <w:sz w:val="21"/>
                <w:szCs w:val="21"/>
                <w:highlight w:val="none"/>
                <w:u w:val="none"/>
                <w:lang w:val="en-US" w:eastAsia="zh-CN" w:bidi="ar"/>
              </w:rPr>
              <w:t>继续深化改革，推动高质量发展。</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7月15日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08"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eastAsia="仿宋_GB2312" w:cs="Times New Roman"/>
                <w:i w:val="0"/>
                <w:iCs w:val="0"/>
                <w:color w:val="auto"/>
                <w:kern w:val="0"/>
                <w:sz w:val="21"/>
                <w:szCs w:val="21"/>
                <w:highlight w:val="none"/>
                <w:u w:val="none"/>
                <w:lang w:val="en-US" w:eastAsia="zh-CN" w:bidi="ar"/>
              </w:rPr>
              <w:t>17</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w w:val="75"/>
                <w:sz w:val="21"/>
                <w:szCs w:val="21"/>
                <w:lang w:val="en-US" w:eastAsia="zh-CN"/>
              </w:rPr>
              <w:t>W16</w:t>
            </w:r>
            <w:r>
              <w:rPr>
                <w:rFonts w:hint="eastAsia" w:ascii="Times New Roman" w:hAnsi="Times New Roman" w:eastAsia="仿宋_GB2312" w:cs="Times New Roman"/>
                <w:w w:val="75"/>
                <w:sz w:val="21"/>
                <w:szCs w:val="21"/>
                <w:lang w:val="en-US" w:eastAsia="zh-CN"/>
              </w:rPr>
              <w:t>B</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提高央企控股上市公司质量——公司治理与规范运作</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中央企业和地方国有骨干企业及其所控股上市公司有关负责同志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深入学习贯彻习近平总书记关于国企改革发展和资本市场建设的重要指示批示精神和党中央、国务院有关决策部署，落实</w:t>
            </w:r>
            <w:r>
              <w:rPr>
                <w:rFonts w:hint="default" w:ascii="Times New Roman" w:hAnsi="Times New Roman" w:eastAsia="仿宋_GB2312" w:cs="Times New Roman"/>
                <w:b/>
                <w:bCs/>
                <w:i w:val="0"/>
                <w:iCs w:val="0"/>
                <w:color w:val="auto"/>
                <w:kern w:val="0"/>
                <w:sz w:val="21"/>
                <w:szCs w:val="21"/>
                <w:highlight w:val="none"/>
                <w:u w:val="none"/>
                <w:lang w:val="en-US" w:eastAsia="zh-CN" w:bidi="ar"/>
              </w:rPr>
              <w:t>《提高央企控股上市公司质量工作方案》</w:t>
            </w:r>
            <w:r>
              <w:rPr>
                <w:rFonts w:hint="default" w:ascii="Times New Roman" w:hAnsi="Times New Roman" w:eastAsia="仿宋_GB2312" w:cs="Times New Roman"/>
                <w:i w:val="0"/>
                <w:iCs w:val="0"/>
                <w:color w:val="auto"/>
                <w:kern w:val="0"/>
                <w:sz w:val="21"/>
                <w:szCs w:val="21"/>
                <w:highlight w:val="none"/>
                <w:u w:val="none"/>
                <w:lang w:val="en-US" w:eastAsia="zh-CN" w:bidi="ar"/>
              </w:rPr>
              <w:t>，着力优化企业内在价值和市场价值，促进</w:t>
            </w:r>
            <w:r>
              <w:rPr>
                <w:rFonts w:hint="eastAsia" w:ascii="Times New Roman" w:hAnsi="Times New Roman" w:eastAsia="仿宋_GB2312" w:cs="Times New Roman"/>
                <w:i w:val="0"/>
                <w:iCs w:val="0"/>
                <w:color w:val="auto"/>
                <w:kern w:val="0"/>
                <w:sz w:val="21"/>
                <w:szCs w:val="21"/>
                <w:highlight w:val="none"/>
                <w:u w:val="none"/>
                <w:lang w:val="en-US" w:eastAsia="zh-CN" w:bidi="ar"/>
              </w:rPr>
              <w:t>国有企业</w:t>
            </w:r>
            <w:r>
              <w:rPr>
                <w:rFonts w:hint="default" w:ascii="Times New Roman" w:hAnsi="Times New Roman" w:eastAsia="仿宋_GB2312" w:cs="Times New Roman"/>
                <w:i w:val="0"/>
                <w:iCs w:val="0"/>
                <w:color w:val="auto"/>
                <w:kern w:val="0"/>
                <w:sz w:val="21"/>
                <w:szCs w:val="21"/>
                <w:highlight w:val="none"/>
                <w:u w:val="none"/>
                <w:lang w:val="en-US" w:eastAsia="zh-CN" w:bidi="ar"/>
              </w:rPr>
              <w:t>继续深化改革，推动高质量发展。</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7月15日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24"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r>
              <w:rPr>
                <w:rFonts w:hint="eastAsia" w:eastAsia="仿宋_GB2312" w:cs="Times New Roman"/>
                <w:i w:val="0"/>
                <w:iCs w:val="0"/>
                <w:color w:val="auto"/>
                <w:kern w:val="0"/>
                <w:sz w:val="21"/>
                <w:szCs w:val="21"/>
                <w:highlight w:val="none"/>
                <w:u w:val="none"/>
                <w:lang w:val="en-US" w:eastAsia="zh-CN" w:bidi="ar"/>
              </w:rPr>
              <w:t>8</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W17</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深入实施创新驱动发展战略，加快实现高水平科技自立自强网络专题班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中央企业和地方国有企业相关负责同志，信息中心、科技创新、企业战略等职能部门负责人，二级单位负责同志、相关职能部门负责人</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深入学习贯彻党的二十大精神，贯彻落实</w:t>
            </w:r>
            <w:r>
              <w:rPr>
                <w:rFonts w:hint="default" w:ascii="Times New Roman" w:hAnsi="Times New Roman" w:eastAsia="仿宋_GB2312" w:cs="Times New Roman"/>
                <w:b/>
                <w:bCs/>
                <w:i w:val="0"/>
                <w:iCs w:val="0"/>
                <w:color w:val="auto"/>
                <w:kern w:val="0"/>
                <w:sz w:val="21"/>
                <w:szCs w:val="21"/>
                <w:highlight w:val="none"/>
                <w:u w:val="none"/>
                <w:lang w:val="en-US" w:eastAsia="zh-CN" w:bidi="ar"/>
              </w:rPr>
              <w:t>《关于推进国有企业打造原创技术策源地的指导意见》</w:t>
            </w:r>
            <w:r>
              <w:rPr>
                <w:rFonts w:hint="default" w:ascii="Times New Roman" w:hAnsi="Times New Roman" w:eastAsia="仿宋_GB2312" w:cs="Times New Roman"/>
                <w:i w:val="0"/>
                <w:iCs w:val="0"/>
                <w:color w:val="auto"/>
                <w:kern w:val="0"/>
                <w:sz w:val="21"/>
                <w:szCs w:val="21"/>
                <w:highlight w:val="none"/>
                <w:u w:val="none"/>
                <w:lang w:val="en-US" w:eastAsia="zh-CN" w:bidi="ar"/>
              </w:rPr>
              <w:t>及中央企业负责人会议精神，进一步深化国有企业勇当原创技术策源地、产业链创新链链长的重要认识，更好推动国有企业高质量发展，全面提高自主创新能力，加快实现高水平科技自立自强。</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4月15日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84"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1</w:t>
            </w:r>
            <w:r>
              <w:rPr>
                <w:rFonts w:hint="eastAsia" w:eastAsia="仿宋_GB2312" w:cs="Times New Roman"/>
                <w:i w:val="0"/>
                <w:iCs w:val="0"/>
                <w:color w:val="auto"/>
                <w:kern w:val="0"/>
                <w:sz w:val="21"/>
                <w:szCs w:val="21"/>
                <w:highlight w:val="none"/>
                <w:u w:val="none"/>
                <w:lang w:val="en-US" w:eastAsia="zh-CN" w:bidi="ar"/>
              </w:rPr>
              <w:t>9</w:t>
            </w:r>
          </w:p>
        </w:tc>
        <w:tc>
          <w:tcPr>
            <w:tcW w:w="355" w:type="pct"/>
            <w:shd w:val="clear" w:color="auto" w:fill="FFFFFF"/>
            <w:noWrap w:val="0"/>
            <w:vAlign w:val="center"/>
          </w:tcPr>
          <w:p>
            <w:pPr>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ascii="Times New Roman" w:hAnsi="Times New Roman" w:eastAsia="仿宋_GB2312"/>
                <w:w w:val="75"/>
                <w:sz w:val="21"/>
                <w:szCs w:val="21"/>
              </w:rPr>
              <w:t>W</w:t>
            </w:r>
            <w:r>
              <w:rPr>
                <w:rFonts w:hint="eastAsia" w:ascii="Times New Roman" w:hAnsi="Times New Roman" w:eastAsia="仿宋_GB2312"/>
                <w:w w:val="75"/>
                <w:sz w:val="21"/>
                <w:szCs w:val="21"/>
                <w:lang w:val="en-US" w:eastAsia="zh-CN"/>
              </w:rPr>
              <w:t>18A</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国有企业提升安全管理能力网络培训班（面向企业安全管理岗位）</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ascii="Times New Roman" w:hAnsi="Times New Roman" w:eastAsia="仿宋_GB2312"/>
                <w:color w:val="000000"/>
                <w:spacing w:val="-11"/>
                <w:kern w:val="0"/>
                <w:szCs w:val="21"/>
              </w:rPr>
              <w:t>中央企业和地方国有骨干企业</w:t>
            </w:r>
            <w:r>
              <w:rPr>
                <w:rFonts w:hint="eastAsia" w:ascii="Times New Roman" w:hAnsi="Times New Roman" w:eastAsia="仿宋_GB2312"/>
                <w:color w:val="000000"/>
                <w:spacing w:val="-11"/>
                <w:kern w:val="0"/>
                <w:szCs w:val="21"/>
                <w:lang w:val="en-US" w:eastAsia="zh-CN"/>
              </w:rPr>
              <w:t>集团公司及其下属公司主要负责人、负责安全生产工作的副职领导、安全生产管理人员。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ascii="Times New Roman" w:hAnsi="Times New Roman" w:eastAsia="仿宋_GB2312"/>
                <w:color w:val="000000"/>
                <w:kern w:val="0"/>
                <w:szCs w:val="21"/>
              </w:rPr>
              <w:t>深入学习贯彻习近平总书记关于安全生产的重要指示重要论述精神，认真落实党中央、国务院决策部署，</w:t>
            </w:r>
            <w:r>
              <w:rPr>
                <w:rFonts w:hint="eastAsia" w:ascii="Times New Roman" w:hAnsi="Times New Roman" w:eastAsia="仿宋_GB2312"/>
                <w:b/>
                <w:bCs/>
                <w:color w:val="000000"/>
                <w:kern w:val="0"/>
                <w:szCs w:val="21"/>
                <w:lang w:val="en-US" w:eastAsia="zh-CN"/>
              </w:rPr>
              <w:t>紧紧围绕“六个切实强化”</w:t>
            </w:r>
            <w:r>
              <w:rPr>
                <w:rFonts w:hint="eastAsia" w:ascii="Times New Roman" w:hAnsi="Times New Roman" w:eastAsia="仿宋_GB2312"/>
                <w:color w:val="000000"/>
                <w:kern w:val="0"/>
                <w:szCs w:val="21"/>
                <w:lang w:val="en-US" w:eastAsia="zh-CN"/>
              </w:rPr>
              <w:t>，设置</w:t>
            </w:r>
            <w:r>
              <w:rPr>
                <w:rFonts w:hint="eastAsia" w:ascii="Times New Roman" w:hAnsi="Times New Roman" w:eastAsia="仿宋_GB2312"/>
                <w:b/>
                <w:bCs/>
                <w:color w:val="000000"/>
                <w:kern w:val="0"/>
                <w:szCs w:val="21"/>
                <w:lang w:val="en-US" w:eastAsia="zh-CN"/>
              </w:rPr>
              <w:t>“强化安全生产思想观念”“强化安全生产责任落实”“强化安全生产隐患治理”“强化安全生产机制建设”“强化安全生产基础能力”“强化科技兴安本质安全”</w:t>
            </w:r>
            <w:r>
              <w:rPr>
                <w:rFonts w:hint="eastAsia" w:ascii="Times New Roman" w:hAnsi="Times New Roman" w:eastAsia="仿宋_GB2312"/>
                <w:color w:val="000000"/>
                <w:kern w:val="0"/>
                <w:szCs w:val="21"/>
                <w:lang w:val="en-US" w:eastAsia="zh-CN"/>
              </w:rPr>
              <w:t>六个教学模块。</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eastAsia" w:ascii="Times New Roman" w:hAnsi="Times New Roman" w:eastAsia="仿宋_GB2312" w:cs="Times New Roman"/>
                <w:i w:val="0"/>
                <w:iCs w:val="0"/>
                <w:color w:val="auto"/>
                <w:spacing w:val="-20"/>
                <w:kern w:val="0"/>
                <w:sz w:val="21"/>
                <w:szCs w:val="21"/>
                <w:highlight w:val="none"/>
                <w:u w:val="none"/>
                <w:lang w:val="en-US" w:eastAsia="zh-CN" w:bidi="ar"/>
              </w:rPr>
              <w:t>6</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月15日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21.5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r>
              <w:rPr>
                <w:rFonts w:hint="eastAsia" w:ascii="Times New Roman" w:hAnsi="Times New Roman" w:eastAsia="仿宋_GB2312" w:cs="Times New Roman"/>
                <w:i w:val="0"/>
                <w:iCs w:val="0"/>
                <w:color w:val="auto"/>
                <w:kern w:val="0"/>
                <w:sz w:val="21"/>
                <w:szCs w:val="21"/>
                <w:highlight w:val="none"/>
                <w:u w:val="none"/>
                <w:lang w:val="en-US" w:eastAsia="zh-CN" w:bidi="ar"/>
              </w:rPr>
              <w:t>（完成必修课15.5学时即可结业）</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84"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eastAsia="仿宋_GB2312" w:cs="Times New Roman"/>
                <w:i w:val="0"/>
                <w:iCs w:val="0"/>
                <w:color w:val="auto"/>
                <w:kern w:val="0"/>
                <w:sz w:val="21"/>
                <w:szCs w:val="21"/>
                <w:highlight w:val="none"/>
                <w:u w:val="none"/>
                <w:lang w:val="en-US" w:eastAsia="zh-CN" w:bidi="ar"/>
              </w:rPr>
              <w:t>20</w:t>
            </w:r>
          </w:p>
        </w:tc>
        <w:tc>
          <w:tcPr>
            <w:tcW w:w="355" w:type="pct"/>
            <w:shd w:val="clear" w:color="auto" w:fill="FFFFFF"/>
            <w:noWrap w:val="0"/>
            <w:vAlign w:val="center"/>
          </w:tcPr>
          <w:p>
            <w:pPr>
              <w:jc w:val="center"/>
              <w:rPr>
                <w:rFonts w:hint="default" w:eastAsia="仿宋_GB2312" w:cs="Times New Roman"/>
                <w:i w:val="0"/>
                <w:iCs w:val="0"/>
                <w:color w:val="auto"/>
                <w:sz w:val="21"/>
                <w:szCs w:val="21"/>
                <w:highlight w:val="none"/>
                <w:u w:val="none"/>
                <w:lang w:val="en-US" w:eastAsia="zh-CN"/>
              </w:rPr>
            </w:pPr>
            <w:r>
              <w:rPr>
                <w:rFonts w:hint="eastAsia" w:ascii="Times New Roman" w:hAnsi="Times New Roman" w:eastAsia="仿宋_GB2312"/>
                <w:w w:val="75"/>
                <w:sz w:val="21"/>
                <w:szCs w:val="21"/>
              </w:rPr>
              <w:t>W</w:t>
            </w:r>
            <w:r>
              <w:rPr>
                <w:rFonts w:hint="eastAsia" w:ascii="Times New Roman" w:hAnsi="Times New Roman" w:eastAsia="仿宋_GB2312"/>
                <w:w w:val="75"/>
                <w:sz w:val="21"/>
                <w:szCs w:val="21"/>
                <w:lang w:val="en-US" w:eastAsia="zh-CN"/>
              </w:rPr>
              <w:t>18B</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国有企业提升安全管理能力网络培训班（面向企业生产经营部门）</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olor w:val="000000"/>
                <w:spacing w:val="-11"/>
                <w:kern w:val="0"/>
                <w:szCs w:val="21"/>
              </w:rPr>
              <w:t>中央企业和地方国有骨干企业</w:t>
            </w:r>
            <w:r>
              <w:rPr>
                <w:rFonts w:hint="eastAsia" w:ascii="Times New Roman" w:hAnsi="Times New Roman" w:eastAsia="仿宋_GB2312"/>
                <w:color w:val="000000"/>
                <w:spacing w:val="-11"/>
                <w:kern w:val="0"/>
                <w:szCs w:val="21"/>
                <w:lang w:val="en-US" w:eastAsia="zh-CN"/>
              </w:rPr>
              <w:t>集团公司及其下属公司</w:t>
            </w:r>
            <w:r>
              <w:rPr>
                <w:rFonts w:hint="eastAsia" w:ascii="Times New Roman" w:hAnsi="Times New Roman" w:eastAsia="仿宋_GB2312"/>
                <w:color w:val="000000"/>
                <w:spacing w:val="-11"/>
                <w:kern w:val="0"/>
                <w:szCs w:val="21"/>
              </w:rPr>
              <w:t>负责生产、设备部门的相关领导人员。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olor w:val="000000"/>
                <w:kern w:val="0"/>
                <w:szCs w:val="21"/>
                <w:lang w:val="en-US" w:eastAsia="zh-CN"/>
              </w:rPr>
              <w:t>认真学习贯彻习近平总书记关于安全生产的重要指示</w:t>
            </w:r>
            <w:r>
              <w:rPr>
                <w:rFonts w:hint="eastAsia" w:ascii="Times New Roman" w:hAnsi="Times New Roman" w:eastAsia="仿宋_GB2312"/>
                <w:color w:val="000000"/>
                <w:kern w:val="0"/>
                <w:szCs w:val="21"/>
                <w:lang w:val="en-US" w:eastAsia="zh-CN"/>
              </w:rPr>
              <w:t>重要论述</w:t>
            </w:r>
            <w:r>
              <w:rPr>
                <w:rFonts w:hint="default" w:ascii="Times New Roman" w:hAnsi="Times New Roman" w:eastAsia="仿宋_GB2312"/>
                <w:color w:val="000000"/>
                <w:kern w:val="0"/>
                <w:szCs w:val="21"/>
                <w:lang w:val="en-US" w:eastAsia="zh-CN"/>
              </w:rPr>
              <w:t>精神</w:t>
            </w:r>
            <w:r>
              <w:rPr>
                <w:rFonts w:hint="eastAsia" w:ascii="Times New Roman" w:hAnsi="Times New Roman" w:eastAsia="仿宋_GB2312"/>
                <w:color w:val="000000"/>
                <w:kern w:val="0"/>
                <w:szCs w:val="21"/>
                <w:lang w:val="en-US" w:eastAsia="zh-CN"/>
              </w:rPr>
              <w:t>为根本遵循，</w:t>
            </w:r>
            <w:r>
              <w:rPr>
                <w:rFonts w:hint="eastAsia" w:ascii="Times New Roman" w:hAnsi="Times New Roman" w:eastAsia="仿宋_GB2312"/>
                <w:color w:val="000000"/>
                <w:kern w:val="0"/>
                <w:szCs w:val="21"/>
              </w:rPr>
              <w:t>紧紧围绕张玉卓书记提出的</w:t>
            </w:r>
            <w:r>
              <w:rPr>
                <w:rFonts w:hint="eastAsia" w:ascii="Times New Roman" w:hAnsi="Times New Roman" w:eastAsia="仿宋_GB2312"/>
                <w:b/>
                <w:bCs/>
                <w:color w:val="000000"/>
                <w:kern w:val="0"/>
                <w:szCs w:val="21"/>
              </w:rPr>
              <w:t>“六个切实强化”</w:t>
            </w:r>
            <w:r>
              <w:rPr>
                <w:rFonts w:hint="eastAsia" w:ascii="Times New Roman" w:hAnsi="Times New Roman" w:eastAsia="仿宋_GB2312"/>
                <w:color w:val="000000"/>
                <w:kern w:val="0"/>
                <w:szCs w:val="21"/>
              </w:rPr>
              <w:t>，</w:t>
            </w:r>
            <w:r>
              <w:rPr>
                <w:rFonts w:hint="eastAsia" w:ascii="Times New Roman" w:hAnsi="Times New Roman" w:eastAsia="仿宋_GB2312"/>
                <w:color w:val="000000"/>
                <w:kern w:val="0"/>
                <w:szCs w:val="21"/>
                <w:lang w:eastAsia="zh-CN"/>
              </w:rPr>
              <w:t>并结合</w:t>
            </w:r>
            <w:r>
              <w:rPr>
                <w:rFonts w:hint="eastAsia" w:ascii="Times New Roman" w:hAnsi="Times New Roman" w:eastAsia="仿宋_GB2312"/>
                <w:color w:val="000000"/>
                <w:kern w:val="0"/>
                <w:szCs w:val="21"/>
                <w:lang w:val="en-US" w:eastAsia="zh-CN"/>
              </w:rPr>
              <w:t>生产经营部门的安全管理工作要点</w:t>
            </w:r>
            <w:r>
              <w:rPr>
                <w:rFonts w:hint="eastAsia" w:ascii="Times New Roman" w:hAnsi="Times New Roman" w:eastAsia="仿宋_GB2312"/>
                <w:color w:val="000000"/>
                <w:kern w:val="0"/>
                <w:szCs w:val="21"/>
              </w:rPr>
              <w:t>，</w:t>
            </w:r>
            <w:r>
              <w:rPr>
                <w:rFonts w:hint="eastAsia" w:ascii="Times New Roman" w:hAnsi="Times New Roman" w:eastAsia="仿宋_GB2312"/>
                <w:color w:val="000000"/>
                <w:kern w:val="0"/>
                <w:szCs w:val="21"/>
                <w:lang w:eastAsia="zh-CN"/>
              </w:rPr>
              <w:t>增强</w:t>
            </w:r>
            <w:r>
              <w:rPr>
                <w:rFonts w:hint="eastAsia" w:ascii="Times New Roman" w:hAnsi="Times New Roman" w:eastAsia="仿宋_GB2312"/>
                <w:color w:val="000000"/>
                <w:kern w:val="0"/>
                <w:szCs w:val="21"/>
              </w:rPr>
              <w:t>针对性</w:t>
            </w:r>
            <w:r>
              <w:rPr>
                <w:rFonts w:hint="eastAsia" w:ascii="Times New Roman" w:hAnsi="Times New Roman" w:eastAsia="仿宋_GB2312"/>
                <w:color w:val="000000"/>
                <w:kern w:val="0"/>
                <w:szCs w:val="21"/>
                <w:lang w:eastAsia="zh-CN"/>
              </w:rPr>
              <w:t>；设置</w:t>
            </w:r>
            <w:r>
              <w:rPr>
                <w:rFonts w:hint="eastAsia" w:ascii="Times New Roman" w:hAnsi="Times New Roman" w:eastAsia="仿宋_GB2312"/>
                <w:b/>
                <w:bCs/>
                <w:color w:val="000000"/>
                <w:kern w:val="0"/>
                <w:szCs w:val="21"/>
                <w:lang w:val="en-US" w:eastAsia="zh-CN"/>
              </w:rPr>
              <w:t>“工业互联网+安全生产”融合应用创新和</w:t>
            </w:r>
            <w:r>
              <w:rPr>
                <w:rFonts w:hint="eastAsia" w:ascii="Times New Roman" w:hAnsi="Times New Roman" w:eastAsia="仿宋_GB2312"/>
                <w:b/>
                <w:bCs/>
                <w:color w:val="000000"/>
                <w:kern w:val="0"/>
                <w:szCs w:val="21"/>
                <w:lang w:eastAsia="zh-CN"/>
              </w:rPr>
              <w:t>安全生产领域新技术、新材料、新装备</w:t>
            </w:r>
            <w:r>
              <w:rPr>
                <w:rFonts w:hint="eastAsia" w:ascii="Times New Roman" w:hAnsi="Times New Roman" w:eastAsia="仿宋_GB2312"/>
                <w:color w:val="000000"/>
                <w:kern w:val="0"/>
                <w:szCs w:val="21"/>
                <w:lang w:eastAsia="zh-CN"/>
              </w:rPr>
              <w:t>等课程，开阔视野，提升格局。</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eastAsia" w:ascii="Times New Roman" w:hAnsi="Times New Roman" w:eastAsia="仿宋_GB2312" w:cs="Times New Roman"/>
                <w:i w:val="0"/>
                <w:iCs w:val="0"/>
                <w:color w:val="auto"/>
                <w:spacing w:val="-20"/>
                <w:kern w:val="0"/>
                <w:sz w:val="21"/>
                <w:szCs w:val="21"/>
                <w:highlight w:val="none"/>
                <w:u w:val="none"/>
                <w:lang w:val="en-US" w:eastAsia="zh-CN" w:bidi="ar"/>
              </w:rPr>
              <w:t>6</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月15日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Times New Roman"/>
                <w:i w:val="0"/>
                <w:iCs w:val="0"/>
                <w:color w:val="auto"/>
                <w:kern w:val="0"/>
                <w:sz w:val="21"/>
                <w:szCs w:val="21"/>
                <w:highlight w:val="none"/>
                <w:u w:val="none"/>
                <w:lang w:val="en-US" w:eastAsia="zh-CN" w:bidi="ar"/>
              </w:rPr>
            </w:pPr>
            <w:r>
              <w:rPr>
                <w:rFonts w:hint="eastAsia" w:ascii="Times New Roman" w:hAnsi="Times New Roman" w:eastAsia="仿宋_GB2312" w:cs="Times New Roman"/>
                <w:i w:val="0"/>
                <w:iCs w:val="0"/>
                <w:color w:val="auto"/>
                <w:kern w:val="0"/>
                <w:sz w:val="21"/>
                <w:szCs w:val="21"/>
                <w:highlight w:val="none"/>
                <w:u w:val="none"/>
                <w:lang w:val="en-US" w:eastAsia="zh-CN" w:bidi="ar"/>
              </w:rPr>
              <w:t>20.5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r>
              <w:rPr>
                <w:rFonts w:hint="eastAsia" w:ascii="Times New Roman" w:hAnsi="Times New Roman" w:eastAsia="仿宋_GB2312" w:cs="Times New Roman"/>
                <w:i w:val="0"/>
                <w:iCs w:val="0"/>
                <w:color w:val="auto"/>
                <w:kern w:val="0"/>
                <w:sz w:val="21"/>
                <w:szCs w:val="21"/>
                <w:highlight w:val="none"/>
                <w:u w:val="none"/>
                <w:lang w:val="en-US" w:eastAsia="zh-CN" w:bidi="ar"/>
              </w:rPr>
              <w:t>（完成必修课14.5学时即可结业）</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kern w:val="0"/>
                <w:sz w:val="21"/>
                <w:szCs w:val="21"/>
                <w:highlight w:val="none"/>
                <w:u w:val="none"/>
                <w:lang w:val="en-US" w:eastAsia="zh-CN" w:bidi="ar"/>
              </w:rPr>
            </w:pPr>
            <w:r>
              <w:rPr>
                <w:rFonts w:hint="eastAsia" w:eastAsia="仿宋_GB2312" w:cs="Times New Roman"/>
                <w:i w:val="0"/>
                <w:iCs w:val="0"/>
                <w:color w:val="auto"/>
                <w:kern w:val="0"/>
                <w:sz w:val="21"/>
                <w:szCs w:val="21"/>
                <w:highlight w:val="none"/>
                <w:u w:val="none"/>
                <w:lang w:val="en-US" w:eastAsia="zh-CN" w:bidi="ar"/>
              </w:rPr>
              <w:t>6</w:t>
            </w:r>
            <w:r>
              <w:rPr>
                <w:rFonts w:hint="default" w:eastAsia="仿宋_GB2312" w:cs="Times New Roman"/>
                <w:i w:val="0"/>
                <w:iCs w:val="0"/>
                <w:color w:val="auto"/>
                <w:kern w:val="0"/>
                <w:sz w:val="21"/>
                <w:szCs w:val="21"/>
                <w:highlight w:val="none"/>
                <w:u w:val="none"/>
                <w:lang w:val="en-US" w:eastAsia="zh-CN" w:bidi="ar"/>
              </w:rPr>
              <w:t>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1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eastAsia" w:eastAsia="仿宋_GB2312" w:cs="Times New Roman"/>
                <w:i w:val="0"/>
                <w:iCs w:val="0"/>
                <w:color w:val="auto"/>
                <w:sz w:val="21"/>
                <w:szCs w:val="21"/>
                <w:highlight w:val="none"/>
                <w:u w:val="none"/>
                <w:lang w:val="en-US" w:eastAsia="zh-CN"/>
              </w:rPr>
              <w:t>21</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sz w:val="21"/>
                <w:szCs w:val="21"/>
                <w:highlight w:val="none"/>
                <w:u w:val="none"/>
              </w:rPr>
            </w:pPr>
            <w:r>
              <w:rPr>
                <w:rFonts w:hint="default" w:eastAsia="仿宋_GB2312" w:cs="Times New Roman"/>
                <w:i w:val="0"/>
                <w:iCs w:val="0"/>
                <w:color w:val="auto"/>
                <w:sz w:val="21"/>
                <w:szCs w:val="21"/>
                <w:highlight w:val="none"/>
                <w:u w:val="none"/>
                <w:lang w:val="en-US" w:eastAsia="zh-CN"/>
              </w:rPr>
              <w:t>W19</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深刻领悟“两个确立”</w:t>
            </w:r>
            <w:r>
              <w:rPr>
                <w:rFonts w:hint="eastAsia" w:eastAsia="仿宋_GB2312" w:cs="Times New Roman"/>
                <w:i w:val="0"/>
                <w:iCs w:val="0"/>
                <w:color w:val="auto"/>
                <w:kern w:val="0"/>
                <w:sz w:val="21"/>
                <w:szCs w:val="21"/>
                <w:highlight w:val="none"/>
                <w:u w:val="none"/>
                <w:lang w:val="en-US" w:eastAsia="zh-CN" w:bidi="ar"/>
              </w:rPr>
              <w:t>的</w:t>
            </w:r>
            <w:r>
              <w:rPr>
                <w:rFonts w:hint="default" w:ascii="Times New Roman" w:hAnsi="Times New Roman" w:eastAsia="仿宋_GB2312" w:cs="Times New Roman"/>
                <w:i w:val="0"/>
                <w:iCs w:val="0"/>
                <w:color w:val="auto"/>
                <w:kern w:val="0"/>
                <w:sz w:val="21"/>
                <w:szCs w:val="21"/>
                <w:highlight w:val="none"/>
                <w:u w:val="none"/>
                <w:lang w:val="en-US" w:eastAsia="zh-CN" w:bidi="ar"/>
              </w:rPr>
              <w:t>决定性意义</w:t>
            </w:r>
            <w:r>
              <w:rPr>
                <w:rFonts w:hint="eastAsia" w:ascii="Times New Roman" w:hAnsi="Times New Roman"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提高政治能力网络专题班（第二期）</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中央企业、地方国有企业总部及其下属企业党员干部</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聚焦</w:t>
            </w:r>
            <w:r>
              <w:rPr>
                <w:rFonts w:hint="default" w:ascii="Times New Roman" w:hAnsi="Times New Roman" w:eastAsia="仿宋_GB2312" w:cs="Times New Roman"/>
                <w:b/>
                <w:bCs/>
                <w:i w:val="0"/>
                <w:iCs w:val="0"/>
                <w:color w:val="auto"/>
                <w:kern w:val="0"/>
                <w:sz w:val="21"/>
                <w:szCs w:val="21"/>
                <w:highlight w:val="none"/>
                <w:u w:val="none"/>
                <w:lang w:val="en-US" w:eastAsia="zh-CN" w:bidi="ar"/>
              </w:rPr>
              <w:t>深刻领悟“两个确立”</w:t>
            </w:r>
            <w:r>
              <w:rPr>
                <w:rFonts w:hint="eastAsia" w:eastAsia="仿宋_GB2312" w:cs="Times New Roman"/>
                <w:b/>
                <w:bCs/>
                <w:i w:val="0"/>
                <w:iCs w:val="0"/>
                <w:color w:val="auto"/>
                <w:kern w:val="0"/>
                <w:sz w:val="21"/>
                <w:szCs w:val="21"/>
                <w:highlight w:val="none"/>
                <w:u w:val="none"/>
                <w:lang w:val="en-US" w:eastAsia="zh-CN" w:bidi="ar"/>
              </w:rPr>
              <w:t>的</w:t>
            </w:r>
            <w:r>
              <w:rPr>
                <w:rFonts w:hint="default" w:ascii="Times New Roman" w:hAnsi="Times New Roman" w:eastAsia="仿宋_GB2312" w:cs="Times New Roman"/>
                <w:b/>
                <w:bCs/>
                <w:i w:val="0"/>
                <w:iCs w:val="0"/>
                <w:color w:val="auto"/>
                <w:kern w:val="0"/>
                <w:sz w:val="21"/>
                <w:szCs w:val="21"/>
                <w:highlight w:val="none"/>
                <w:u w:val="none"/>
                <w:lang w:val="en-US" w:eastAsia="zh-CN" w:bidi="ar"/>
              </w:rPr>
              <w:t>决定性意义，提高领导干部政治判断力、政治领悟力、政治执行力，把握宏观形势</w:t>
            </w:r>
            <w:r>
              <w:rPr>
                <w:rFonts w:hint="default" w:ascii="Times New Roman" w:hAnsi="Times New Roman" w:eastAsia="仿宋_GB2312" w:cs="Times New Roman"/>
                <w:i w:val="0"/>
                <w:iCs w:val="0"/>
                <w:color w:val="auto"/>
                <w:kern w:val="0"/>
                <w:sz w:val="21"/>
                <w:szCs w:val="21"/>
                <w:highlight w:val="none"/>
                <w:u w:val="none"/>
                <w:lang w:val="en-US" w:eastAsia="zh-CN" w:bidi="ar"/>
              </w:rPr>
              <w:t>等重点内容设置课程，帮助国有企业领导人员切实把对“两个确立”的深刻领悟转化为坚决做到“两个维护”的高度自觉，用习近平总书记关于国有企业改革发展和党的建设的重要论述统领国资国企工作</w:t>
            </w:r>
            <w:r>
              <w:rPr>
                <w:rFonts w:hint="default" w:ascii="Times New Roman" w:hAnsi="Times New Roman" w:eastAsia="仿宋_GB2312" w:cs="Times New Roman"/>
                <w:i w:val="0"/>
                <w:iCs w:val="0"/>
                <w:color w:val="auto"/>
                <w:kern w:val="0"/>
                <w:sz w:val="21"/>
                <w:szCs w:val="21"/>
                <w:highlight w:val="none"/>
                <w:u w:val="none"/>
                <w:lang w:eastAsia="zh-CN" w:bidi="ar"/>
              </w:rPr>
              <w:t>。</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sz w:val="21"/>
                <w:szCs w:val="21"/>
                <w:highlight w:val="none"/>
                <w:u w:val="none"/>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3月15日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46"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r>
              <w:rPr>
                <w:rFonts w:hint="eastAsia" w:eastAsia="仿宋_GB2312" w:cs="Times New Roman"/>
                <w:i w:val="0"/>
                <w:iCs w:val="0"/>
                <w:color w:val="auto"/>
                <w:kern w:val="0"/>
                <w:sz w:val="21"/>
                <w:szCs w:val="21"/>
                <w:highlight w:val="none"/>
                <w:u w:val="none"/>
                <w:lang w:val="en-US" w:eastAsia="zh-CN" w:bidi="ar"/>
              </w:rPr>
              <w:t>2</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W20</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强化思想政治工作，推进企业文化建设网络专题班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中央企业、地方国有企业总部及其下属企业思想政治工作部、宣传部、党建部等有关负责同志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深入学习贯彻党的二十大精神，以习近平总书记关于思想政治工作的重要论述和在全国国有企业党的建设工作会议上的重要讲话精神为指导，落实</w:t>
            </w:r>
            <w:r>
              <w:rPr>
                <w:rFonts w:hint="default" w:ascii="Times New Roman" w:hAnsi="Times New Roman" w:eastAsia="仿宋_GB2312" w:cs="Times New Roman"/>
                <w:b/>
                <w:bCs/>
                <w:i w:val="0"/>
                <w:iCs w:val="0"/>
                <w:color w:val="auto"/>
                <w:kern w:val="0"/>
                <w:sz w:val="21"/>
                <w:szCs w:val="21"/>
                <w:highlight w:val="none"/>
                <w:u w:val="none"/>
                <w:lang w:val="en-US" w:eastAsia="zh-CN" w:bidi="ar"/>
              </w:rPr>
              <w:t>《关于新时代加强和改进思想政治工作的意见》</w:t>
            </w:r>
            <w:r>
              <w:rPr>
                <w:rFonts w:hint="default" w:ascii="Times New Roman" w:hAnsi="Times New Roman" w:eastAsia="仿宋_GB2312" w:cs="Times New Roman"/>
                <w:i w:val="0"/>
                <w:iCs w:val="0"/>
                <w:color w:val="auto"/>
                <w:kern w:val="0"/>
                <w:sz w:val="21"/>
                <w:szCs w:val="21"/>
                <w:highlight w:val="none"/>
                <w:u w:val="none"/>
                <w:lang w:val="en-US" w:eastAsia="zh-CN" w:bidi="ar"/>
              </w:rPr>
              <w:t>要求和</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中央企业思想政治工作会议精神</w:t>
            </w:r>
            <w:r>
              <w:rPr>
                <w:rFonts w:hint="default" w:ascii="Times New Roman" w:hAnsi="Times New Roman" w:eastAsia="仿宋_GB2312" w:cs="Times New Roman"/>
                <w:i w:val="0"/>
                <w:iCs w:val="0"/>
                <w:color w:val="auto"/>
                <w:kern w:val="0"/>
                <w:sz w:val="21"/>
                <w:szCs w:val="21"/>
                <w:highlight w:val="none"/>
                <w:u w:val="none"/>
                <w:lang w:val="en-US" w:eastAsia="zh-CN" w:bidi="ar"/>
              </w:rPr>
              <w:t>，紧紧围绕巩固马克思主义在意识形态领域指导地位、巩固干部职工团结奋斗共同思想基础的根本任务，结合国有企业思想政治工作实际，设置</w:t>
            </w:r>
            <w:r>
              <w:rPr>
                <w:rFonts w:hint="default" w:ascii="Times New Roman" w:hAnsi="Times New Roman" w:eastAsia="仿宋_GB2312" w:cs="Times New Roman"/>
                <w:b/>
                <w:bCs/>
                <w:i w:val="0"/>
                <w:iCs w:val="0"/>
                <w:color w:val="auto"/>
                <w:kern w:val="0"/>
                <w:sz w:val="21"/>
                <w:szCs w:val="21"/>
                <w:highlight w:val="none"/>
                <w:u w:val="none"/>
                <w:lang w:val="en-US" w:eastAsia="zh-CN" w:bidi="ar"/>
              </w:rPr>
              <w:t>思想引领、筑牢阵地、方法路径、企业实践</w:t>
            </w:r>
            <w:r>
              <w:rPr>
                <w:rFonts w:hint="default" w:ascii="Times New Roman" w:hAnsi="Times New Roman" w:eastAsia="仿宋_GB2312" w:cs="Times New Roman"/>
                <w:i w:val="0"/>
                <w:iCs w:val="0"/>
                <w:color w:val="auto"/>
                <w:kern w:val="0"/>
                <w:sz w:val="21"/>
                <w:szCs w:val="21"/>
                <w:highlight w:val="none"/>
                <w:u w:val="none"/>
                <w:lang w:val="en-US" w:eastAsia="zh-CN" w:bidi="ar"/>
              </w:rPr>
              <w:t>四个教学模块，突出企业党建、管理、文化的</w:t>
            </w:r>
            <w:r>
              <w:rPr>
                <w:rFonts w:hint="default" w:eastAsia="仿宋_GB2312" w:cs="Times New Roman"/>
                <w:i w:val="0"/>
                <w:iCs w:val="0"/>
                <w:color w:val="auto"/>
                <w:kern w:val="0"/>
                <w:sz w:val="21"/>
                <w:szCs w:val="21"/>
                <w:highlight w:val="none"/>
                <w:u w:val="none"/>
                <w:lang w:val="en-US" w:eastAsia="zh-CN" w:bidi="ar"/>
              </w:rPr>
              <w:t>相互</w:t>
            </w:r>
            <w:r>
              <w:rPr>
                <w:rFonts w:hint="default" w:ascii="Times New Roman" w:hAnsi="Times New Roman" w:eastAsia="仿宋_GB2312" w:cs="Times New Roman"/>
                <w:i w:val="0"/>
                <w:iCs w:val="0"/>
                <w:color w:val="auto"/>
                <w:kern w:val="0"/>
                <w:sz w:val="21"/>
                <w:szCs w:val="21"/>
                <w:highlight w:val="none"/>
                <w:u w:val="none"/>
                <w:lang w:val="en-US" w:eastAsia="zh-CN" w:bidi="ar"/>
              </w:rPr>
              <w:t>统一。</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2月15日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86"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sz w:val="21"/>
                <w:szCs w:val="21"/>
                <w:highlight w:val="none"/>
                <w:u w:val="none"/>
                <w:lang w:val="en-US" w:eastAsia="zh-CN"/>
              </w:rPr>
              <w:t>2</w:t>
            </w:r>
            <w:r>
              <w:rPr>
                <w:rFonts w:hint="eastAsia" w:eastAsia="仿宋_GB2312" w:cs="Times New Roman"/>
                <w:i w:val="0"/>
                <w:iCs w:val="0"/>
                <w:color w:val="auto"/>
                <w:sz w:val="21"/>
                <w:szCs w:val="21"/>
                <w:highlight w:val="none"/>
                <w:u w:val="none"/>
                <w:lang w:val="en-US" w:eastAsia="zh-CN"/>
              </w:rPr>
              <w:t>3</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W21</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eastAsia="仿宋_GB2312" w:cs="Times New Roman"/>
                <w:i w:val="0"/>
                <w:iCs w:val="0"/>
                <w:color w:val="auto"/>
                <w:kern w:val="0"/>
                <w:sz w:val="21"/>
                <w:szCs w:val="21"/>
                <w:highlight w:val="none"/>
                <w:u w:val="none"/>
                <w:lang w:val="en-US" w:eastAsia="zh-CN" w:bidi="ar"/>
              </w:rPr>
              <w:t>弘扬</w:t>
            </w:r>
            <w:r>
              <w:rPr>
                <w:rFonts w:hint="default" w:ascii="Times New Roman" w:hAnsi="Times New Roman" w:eastAsia="仿宋_GB2312" w:cs="Times New Roman"/>
                <w:i w:val="0"/>
                <w:iCs w:val="0"/>
                <w:color w:val="auto"/>
                <w:kern w:val="0"/>
                <w:sz w:val="21"/>
                <w:szCs w:val="21"/>
                <w:highlight w:val="none"/>
                <w:u w:val="none"/>
                <w:lang w:val="en-US" w:eastAsia="zh-CN" w:bidi="ar"/>
              </w:rPr>
              <w:t>中华优秀传统文化网络专题班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中央企业、地方国有企业总部及其下属企业员工</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kern w:val="0"/>
                <w:sz w:val="21"/>
                <w:szCs w:val="21"/>
                <w:highlight w:val="none"/>
                <w:u w:val="none"/>
                <w:lang w:val="en-US" w:eastAsia="zh-CN" w:bidi="ar"/>
              </w:rPr>
              <w:t>贯彻</w:t>
            </w:r>
            <w:r>
              <w:rPr>
                <w:rFonts w:hint="default" w:ascii="Times New Roman" w:hAnsi="Times New Roman" w:eastAsia="仿宋_GB2312" w:cs="Times New Roman"/>
                <w:i w:val="0"/>
                <w:iCs w:val="0"/>
                <w:color w:val="auto"/>
                <w:kern w:val="0"/>
                <w:sz w:val="21"/>
                <w:szCs w:val="21"/>
                <w:highlight w:val="none"/>
                <w:u w:val="none"/>
                <w:lang w:val="en-US" w:eastAsia="zh-CN" w:bidi="ar"/>
              </w:rPr>
              <w:t>落实</w:t>
            </w:r>
            <w:r>
              <w:rPr>
                <w:rFonts w:hint="default" w:eastAsia="仿宋_GB2312" w:cs="Times New Roman"/>
                <w:i w:val="0"/>
                <w:iCs w:val="0"/>
                <w:color w:val="auto"/>
                <w:kern w:val="0"/>
                <w:sz w:val="21"/>
                <w:szCs w:val="21"/>
                <w:highlight w:val="none"/>
                <w:u w:val="none"/>
                <w:lang w:val="en-US" w:eastAsia="zh-CN" w:bidi="ar"/>
              </w:rPr>
              <w:t>党的</w:t>
            </w:r>
            <w:r>
              <w:rPr>
                <w:rFonts w:hint="default" w:ascii="Times New Roman" w:hAnsi="Times New Roman" w:eastAsia="仿宋_GB2312" w:cs="Times New Roman"/>
                <w:i w:val="0"/>
                <w:iCs w:val="0"/>
                <w:color w:val="auto"/>
                <w:kern w:val="0"/>
                <w:sz w:val="21"/>
                <w:szCs w:val="21"/>
                <w:highlight w:val="none"/>
                <w:u w:val="none"/>
                <w:lang w:eastAsia="zh-CN" w:bidi="ar"/>
              </w:rPr>
              <w:t>二十大报告</w:t>
            </w:r>
            <w:r>
              <w:rPr>
                <w:rFonts w:hint="default" w:ascii="Times New Roman" w:hAnsi="Times New Roman" w:eastAsia="仿宋_GB2312" w:cs="Times New Roman"/>
                <w:i w:val="0"/>
                <w:iCs w:val="0"/>
                <w:color w:val="auto"/>
                <w:kern w:val="0"/>
                <w:sz w:val="21"/>
                <w:szCs w:val="21"/>
                <w:highlight w:val="none"/>
                <w:u w:val="none"/>
                <w:lang w:val="en-US" w:eastAsia="zh-CN" w:bidi="ar"/>
              </w:rPr>
              <w:t>提出的</w:t>
            </w:r>
            <w:r>
              <w:rPr>
                <w:rFonts w:hint="default" w:ascii="Times New Roman" w:hAnsi="Times New Roman" w:eastAsia="仿宋_GB2312" w:cs="Times New Roman"/>
                <w:i w:val="0"/>
                <w:iCs w:val="0"/>
                <w:color w:val="auto"/>
                <w:kern w:val="0"/>
                <w:sz w:val="21"/>
                <w:szCs w:val="21"/>
                <w:highlight w:val="none"/>
                <w:u w:val="none"/>
                <w:lang w:eastAsia="zh-CN" w:bidi="ar"/>
              </w:rPr>
              <w:t>“坚持和发展马克思主义，必须同中华优秀传统文化相结合”</w:t>
            </w:r>
            <w:r>
              <w:rPr>
                <w:rFonts w:hint="default" w:ascii="Times New Roman" w:hAnsi="Times New Roman" w:eastAsia="仿宋_GB2312" w:cs="Times New Roman"/>
                <w:i w:val="0"/>
                <w:iCs w:val="0"/>
                <w:color w:val="auto"/>
                <w:kern w:val="0"/>
                <w:sz w:val="21"/>
                <w:szCs w:val="21"/>
                <w:highlight w:val="none"/>
                <w:u w:val="none"/>
                <w:lang w:val="en-US" w:eastAsia="zh-CN" w:bidi="ar"/>
              </w:rPr>
              <w:t>要求，以深入学习习近平总书记关于弘扬中华优秀传统文化</w:t>
            </w:r>
            <w:r>
              <w:rPr>
                <w:rFonts w:hint="default" w:eastAsia="仿宋_GB2312" w:cs="Times New Roman"/>
                <w:i w:val="0"/>
                <w:iCs w:val="0"/>
                <w:color w:val="auto"/>
                <w:kern w:val="0"/>
                <w:sz w:val="21"/>
                <w:szCs w:val="21"/>
                <w:highlight w:val="none"/>
                <w:u w:val="none"/>
                <w:lang w:val="en-US" w:eastAsia="zh-CN" w:bidi="ar"/>
              </w:rPr>
              <w:t>的</w:t>
            </w:r>
            <w:r>
              <w:rPr>
                <w:rFonts w:hint="default" w:ascii="Times New Roman" w:hAnsi="Times New Roman" w:eastAsia="仿宋_GB2312" w:cs="Times New Roman"/>
                <w:i w:val="0"/>
                <w:iCs w:val="0"/>
                <w:color w:val="auto"/>
                <w:kern w:val="0"/>
                <w:sz w:val="21"/>
                <w:szCs w:val="21"/>
                <w:highlight w:val="none"/>
                <w:u w:val="none"/>
                <w:lang w:val="en-US" w:eastAsia="zh-CN" w:bidi="ar"/>
              </w:rPr>
              <w:t>重要论述为引领，设置</w:t>
            </w:r>
            <w:r>
              <w:rPr>
                <w:rFonts w:hint="default" w:ascii="Times New Roman" w:hAnsi="Times New Roman" w:eastAsia="仿宋_GB2312" w:cs="Times New Roman"/>
                <w:b/>
                <w:bCs/>
                <w:i w:val="0"/>
                <w:iCs w:val="0"/>
                <w:color w:val="auto"/>
                <w:kern w:val="0"/>
                <w:sz w:val="21"/>
                <w:szCs w:val="21"/>
                <w:highlight w:val="none"/>
                <w:u w:val="none"/>
                <w:lang w:val="en-US" w:eastAsia="zh-CN" w:bidi="ar"/>
              </w:rPr>
              <w:t>时代使命、历史文化、国学智慧、文学经典与民族瑰宝</w:t>
            </w:r>
            <w:r>
              <w:rPr>
                <w:rFonts w:hint="default" w:ascii="Times New Roman" w:hAnsi="Times New Roman" w:eastAsia="仿宋_GB2312" w:cs="Times New Roman"/>
                <w:i w:val="0"/>
                <w:iCs w:val="0"/>
                <w:color w:val="auto"/>
                <w:kern w:val="0"/>
                <w:sz w:val="21"/>
                <w:szCs w:val="21"/>
                <w:highlight w:val="none"/>
                <w:u w:val="none"/>
                <w:lang w:val="en-US" w:eastAsia="zh-CN" w:bidi="ar"/>
              </w:rPr>
              <w:t>等内容。</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3月15日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89"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lang w:val="en-US"/>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r>
              <w:rPr>
                <w:rFonts w:hint="eastAsia" w:eastAsia="仿宋_GB2312" w:cs="Times New Roman"/>
                <w:i w:val="0"/>
                <w:iCs w:val="0"/>
                <w:color w:val="auto"/>
                <w:kern w:val="0"/>
                <w:sz w:val="21"/>
                <w:szCs w:val="21"/>
                <w:highlight w:val="none"/>
                <w:u w:val="none"/>
                <w:lang w:val="en-US" w:eastAsia="zh-CN" w:bidi="ar"/>
              </w:rPr>
              <w:t>4</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sz w:val="21"/>
                <w:szCs w:val="21"/>
                <w:highlight w:val="none"/>
                <w:u w:val="none"/>
              </w:rPr>
            </w:pPr>
            <w:r>
              <w:rPr>
                <w:rFonts w:hint="default" w:eastAsia="仿宋_GB2312" w:cs="Times New Roman"/>
                <w:i w:val="0"/>
                <w:iCs w:val="0"/>
                <w:color w:val="auto"/>
                <w:sz w:val="21"/>
                <w:szCs w:val="21"/>
                <w:highlight w:val="none"/>
                <w:u w:val="none"/>
                <w:lang w:val="en-US" w:eastAsia="zh-CN"/>
              </w:rPr>
              <w:t>W22</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学习贯彻党的二十大精神，推进工会改革发展网络专题班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中央企业和地方国有企业工会相关工作负责同志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聚焦建立高素质专业化工会干部队伍，推动工会工作创新发展，</w:t>
            </w:r>
            <w:r>
              <w:rPr>
                <w:rFonts w:hint="default" w:ascii="Times New Roman" w:hAnsi="Times New Roman" w:eastAsia="仿宋_GB2312" w:cs="Times New Roman"/>
                <w:b/>
                <w:bCs/>
                <w:i w:val="0"/>
                <w:iCs w:val="0"/>
                <w:color w:val="auto"/>
                <w:kern w:val="0"/>
                <w:sz w:val="21"/>
                <w:szCs w:val="21"/>
                <w:highlight w:val="none"/>
                <w:u w:val="none"/>
                <w:lang w:val="en-US" w:eastAsia="zh-CN" w:bidi="ar"/>
              </w:rPr>
              <w:t>构建“政策形势—工作实务—实践分享”学习链条</w:t>
            </w:r>
            <w:r>
              <w:rPr>
                <w:rFonts w:hint="default" w:ascii="Times New Roman" w:hAnsi="Times New Roman" w:eastAsia="仿宋_GB2312" w:cs="Times New Roman"/>
                <w:i w:val="0"/>
                <w:iCs w:val="0"/>
                <w:color w:val="auto"/>
                <w:kern w:val="0"/>
                <w:sz w:val="21"/>
                <w:szCs w:val="21"/>
                <w:highlight w:val="none"/>
                <w:u w:val="none"/>
                <w:lang w:val="en-US" w:eastAsia="zh-CN" w:bidi="ar"/>
              </w:rPr>
              <w:t>，围绕工会干部最为关心的建设什么样的国企</w:t>
            </w:r>
            <w:r>
              <w:rPr>
                <w:rFonts w:hint="eastAsia" w:ascii="Times New Roman" w:hAnsi="Times New Roman" w:eastAsia="仿宋_GB2312" w:cs="Times New Roman"/>
                <w:i w:val="0"/>
                <w:iCs w:val="0"/>
                <w:color w:val="auto"/>
                <w:kern w:val="0"/>
                <w:sz w:val="21"/>
                <w:szCs w:val="21"/>
                <w:highlight w:val="none"/>
                <w:u w:val="none"/>
                <w:lang w:val="en-US" w:eastAsia="zh-CN" w:bidi="ar"/>
              </w:rPr>
              <w:t>工</w:t>
            </w:r>
            <w:r>
              <w:rPr>
                <w:rFonts w:hint="default" w:ascii="Times New Roman" w:hAnsi="Times New Roman" w:eastAsia="仿宋_GB2312" w:cs="Times New Roman"/>
                <w:i w:val="0"/>
                <w:iCs w:val="0"/>
                <w:color w:val="auto"/>
                <w:kern w:val="0"/>
                <w:sz w:val="21"/>
                <w:szCs w:val="21"/>
                <w:highlight w:val="none"/>
                <w:u w:val="none"/>
                <w:lang w:val="en-US" w:eastAsia="zh-CN" w:bidi="ar"/>
              </w:rPr>
              <w:t>会、怎样建设国企工会、国企工会怎样创新发展等问题，设置</w:t>
            </w:r>
            <w:r>
              <w:rPr>
                <w:rFonts w:hint="default" w:ascii="Times New Roman" w:hAnsi="Times New Roman" w:eastAsia="仿宋_GB2312" w:cs="Times New Roman"/>
                <w:b/>
                <w:bCs/>
                <w:i w:val="0"/>
                <w:iCs w:val="0"/>
                <w:color w:val="auto"/>
                <w:kern w:val="0"/>
                <w:sz w:val="21"/>
                <w:szCs w:val="21"/>
                <w:highlight w:val="none"/>
                <w:u w:val="none"/>
                <w:lang w:val="en-US" w:eastAsia="zh-CN" w:bidi="ar"/>
              </w:rPr>
              <w:t>总论</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相关法律解读</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产业工人队伍建设改革</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基层工会组织建设</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企业民主管理</w:t>
            </w:r>
            <w:r>
              <w:rPr>
                <w:rFonts w:hint="default" w:ascii="Times New Roman" w:hAnsi="Times New Roman" w:eastAsia="仿宋_GB2312" w:cs="Times New Roman"/>
                <w:b/>
                <w:bCs/>
                <w:i w:val="0"/>
                <w:iCs w:val="0"/>
                <w:color w:val="auto"/>
                <w:kern w:val="0"/>
                <w:sz w:val="21"/>
                <w:szCs w:val="21"/>
                <w:highlight w:val="none"/>
                <w:u w:val="none"/>
                <w:lang w:eastAsia="zh-CN" w:bidi="ar"/>
              </w:rPr>
              <w:t>、</w:t>
            </w:r>
            <w:r>
              <w:rPr>
                <w:rFonts w:hint="default" w:ascii="Times New Roman" w:hAnsi="Times New Roman" w:eastAsia="仿宋_GB2312" w:cs="Times New Roman"/>
                <w:b/>
                <w:bCs/>
                <w:i w:val="0"/>
                <w:iCs w:val="0"/>
                <w:color w:val="auto"/>
                <w:kern w:val="0"/>
                <w:sz w:val="21"/>
                <w:szCs w:val="21"/>
                <w:highlight w:val="none"/>
                <w:u w:val="none"/>
                <w:lang w:val="en-US" w:eastAsia="zh-CN" w:bidi="ar"/>
              </w:rPr>
              <w:t>职工权益保障和工会工作方法</w:t>
            </w:r>
            <w:r>
              <w:rPr>
                <w:rFonts w:hint="default" w:ascii="Times New Roman" w:hAnsi="Times New Roman" w:eastAsia="仿宋_GB2312" w:cs="Times New Roman"/>
                <w:i w:val="0"/>
                <w:iCs w:val="0"/>
                <w:color w:val="auto"/>
                <w:kern w:val="0"/>
                <w:sz w:val="21"/>
                <w:szCs w:val="21"/>
                <w:highlight w:val="none"/>
                <w:u w:val="none"/>
                <w:lang w:val="en-US" w:eastAsia="zh-CN" w:bidi="ar"/>
              </w:rPr>
              <w:t>七方面内容，引导工会干部争当深化工会改革创新的促进派、实干家。</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sz w:val="21"/>
                <w:szCs w:val="21"/>
                <w:highlight w:val="none"/>
                <w:u w:val="none"/>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4月15日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57" w:hRule="atLeast"/>
        </w:trPr>
        <w:tc>
          <w:tcPr>
            <w:tcW w:w="332"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eastAsia" w:eastAsia="仿宋_GB2312" w:cs="Times New Roman"/>
                <w:i w:val="0"/>
                <w:iCs w:val="0"/>
                <w:color w:val="auto"/>
                <w:sz w:val="21"/>
                <w:szCs w:val="21"/>
                <w:highlight w:val="none"/>
                <w:u w:val="none"/>
                <w:lang w:val="en-US" w:eastAsia="zh-CN"/>
              </w:rPr>
              <w:t>25</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eastAsia="仿宋_GB2312" w:cs="Times New Roman"/>
                <w:i w:val="0"/>
                <w:iCs w:val="0"/>
                <w:color w:val="auto"/>
                <w:sz w:val="21"/>
                <w:szCs w:val="21"/>
                <w:highlight w:val="none"/>
                <w:u w:val="none"/>
                <w:lang w:val="en-US" w:eastAsia="zh-CN"/>
              </w:rPr>
            </w:pPr>
            <w:r>
              <w:rPr>
                <w:rFonts w:hint="eastAsia" w:eastAsia="仿宋_GB2312" w:cs="Times New Roman"/>
                <w:i w:val="0"/>
                <w:iCs w:val="0"/>
                <w:color w:val="auto"/>
                <w:sz w:val="21"/>
                <w:szCs w:val="21"/>
                <w:highlight w:val="none"/>
                <w:u w:val="none"/>
                <w:lang w:val="en-US" w:eastAsia="zh-CN"/>
              </w:rPr>
              <w:t>W26</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学习贯彻习近平新时代中国特色社会主义思想主题教育网络培训班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中央企业和地方国有企业集团及下属单位领导班子及部门负责同志、党员干部</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1.整体把握，融会贯通。</w:t>
            </w:r>
            <w:r>
              <w:rPr>
                <w:rFonts w:hint="default" w:ascii="Times New Roman" w:hAnsi="Times New Roman" w:eastAsia="仿宋_GB2312" w:cs="Times New Roman"/>
                <w:i w:val="0"/>
                <w:iCs w:val="0"/>
                <w:color w:val="auto"/>
                <w:kern w:val="0"/>
                <w:sz w:val="21"/>
                <w:szCs w:val="21"/>
                <w:highlight w:val="none"/>
                <w:u w:val="none"/>
                <w:lang w:val="en-US" w:eastAsia="zh-CN" w:bidi="ar"/>
              </w:rPr>
              <w:t>全面学习领会习近平新时代中国特色社会主义思想的科学体系、精髓要义、实践要求。</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2.凝心铸魂，锤炼品格。</w:t>
            </w:r>
            <w:r>
              <w:rPr>
                <w:rFonts w:hint="default" w:ascii="Times New Roman" w:hAnsi="Times New Roman" w:eastAsia="仿宋_GB2312" w:cs="Times New Roman"/>
                <w:i w:val="0"/>
                <w:iCs w:val="0"/>
                <w:color w:val="auto"/>
                <w:kern w:val="0"/>
                <w:sz w:val="21"/>
                <w:szCs w:val="21"/>
                <w:highlight w:val="none"/>
                <w:u w:val="none"/>
                <w:lang w:val="en-US" w:eastAsia="zh-CN" w:bidi="ar"/>
              </w:rPr>
              <w:t>凝心铸魂筑牢根本、锤炼品格强化忠诚、实干担当促进发展、践行宗旨为民造福、廉洁奉公树立新风。</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b/>
                <w:bCs/>
                <w:i w:val="0"/>
                <w:iCs w:val="0"/>
                <w:color w:val="auto"/>
                <w:kern w:val="0"/>
                <w:sz w:val="21"/>
                <w:szCs w:val="21"/>
                <w:highlight w:val="none"/>
                <w:u w:val="none"/>
                <w:lang w:val="en-US" w:eastAsia="zh-CN" w:bidi="ar"/>
              </w:rPr>
              <w:t>3.解决问题，推动发展。</w:t>
            </w:r>
            <w:r>
              <w:rPr>
                <w:rFonts w:hint="default" w:ascii="Times New Roman" w:hAnsi="Times New Roman" w:eastAsia="仿宋_GB2312" w:cs="Times New Roman"/>
                <w:i w:val="0"/>
                <w:iCs w:val="0"/>
                <w:color w:val="auto"/>
                <w:kern w:val="0"/>
                <w:sz w:val="21"/>
                <w:szCs w:val="21"/>
                <w:highlight w:val="none"/>
                <w:u w:val="none"/>
                <w:lang w:val="en-US" w:eastAsia="zh-CN" w:bidi="ar"/>
              </w:rPr>
              <w:t>着力解决理论学习、政治素质、能力本领、担当作为、工作作风、廉洁自律等6个方面的问题，以党员干部作风新面貌推动国资央企高质量发展新局面。</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eastAsia" w:eastAsia="仿宋_GB2312" w:cs="Times New Roman"/>
                <w:i w:val="0"/>
                <w:iCs w:val="0"/>
                <w:color w:val="auto"/>
                <w:spacing w:val="-20"/>
                <w:kern w:val="0"/>
                <w:sz w:val="21"/>
                <w:szCs w:val="21"/>
                <w:highlight w:val="none"/>
                <w:u w:val="none"/>
                <w:lang w:val="en-US" w:eastAsia="zh-CN" w:bidi="ar"/>
              </w:rPr>
              <w:t>5</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月</w:t>
            </w:r>
            <w:r>
              <w:rPr>
                <w:rFonts w:hint="eastAsia" w:eastAsia="仿宋_GB2312" w:cs="Times New Roman"/>
                <w:i w:val="0"/>
                <w:iCs w:val="0"/>
                <w:color w:val="auto"/>
                <w:spacing w:val="-20"/>
                <w:kern w:val="0"/>
                <w:sz w:val="21"/>
                <w:szCs w:val="21"/>
                <w:highlight w:val="none"/>
                <w:u w:val="none"/>
                <w:lang w:val="en-US" w:eastAsia="zh-CN" w:bidi="ar"/>
              </w:rPr>
              <w:t>31</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eastAsia="仿宋_GB2312" w:cs="Times New Roman"/>
                <w:i w:val="0"/>
                <w:iCs w:val="0"/>
                <w:color w:val="auto"/>
                <w:kern w:val="0"/>
                <w:sz w:val="21"/>
                <w:szCs w:val="21"/>
                <w:highlight w:val="none"/>
                <w:u w:val="none"/>
                <w:lang w:val="en-US" w:eastAsia="zh-CN" w:bidi="ar"/>
              </w:rPr>
            </w:pPr>
            <w:r>
              <w:rPr>
                <w:rFonts w:hint="eastAsia" w:eastAsia="仿宋_GB2312" w:cs="Times New Roman"/>
                <w:i w:val="0"/>
                <w:iCs w:val="0"/>
                <w:color w:val="auto"/>
                <w:kern w:val="0"/>
                <w:sz w:val="21"/>
                <w:szCs w:val="21"/>
                <w:highlight w:val="none"/>
                <w:u w:val="none"/>
                <w:lang w:val="en-US" w:eastAsia="zh-CN" w:bidi="ar"/>
              </w:rPr>
              <w:t>12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kern w:val="0"/>
                <w:sz w:val="21"/>
                <w:szCs w:val="21"/>
                <w:highlight w:val="none"/>
                <w:u w:val="none"/>
                <w:lang w:val="en-US" w:eastAsia="zh-CN" w:bidi="ar"/>
              </w:rPr>
            </w:pPr>
            <w:r>
              <w:rPr>
                <w:rFonts w:hint="eastAsia" w:eastAsia="仿宋_GB2312" w:cs="Times New Roman"/>
                <w:i w:val="0"/>
                <w:iCs w:val="0"/>
                <w:color w:val="auto"/>
                <w:kern w:val="0"/>
                <w:sz w:val="21"/>
                <w:szCs w:val="21"/>
                <w:highlight w:val="none"/>
                <w:u w:val="none"/>
                <w:lang w:val="en-US" w:eastAsia="zh-CN" w:bidi="ar"/>
              </w:rPr>
              <w:t>98</w:t>
            </w:r>
            <w:r>
              <w:rPr>
                <w:rFonts w:hint="default" w:eastAsia="仿宋_GB2312" w:cs="Times New Roman"/>
                <w:i w:val="0"/>
                <w:iCs w:val="0"/>
                <w:color w:val="auto"/>
                <w:kern w:val="0"/>
                <w:sz w:val="21"/>
                <w:szCs w:val="21"/>
                <w:highlight w:val="none"/>
                <w:u w:val="none"/>
                <w:lang w:val="en-US" w:eastAsia="zh-CN" w:bidi="ar"/>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22" w:hRule="atLeast"/>
        </w:trPr>
        <w:tc>
          <w:tcPr>
            <w:tcW w:w="703"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sz w:val="21"/>
                <w:szCs w:val="21"/>
                <w:highlight w:val="none"/>
                <w:u w:val="none"/>
                <w:lang w:val="en-US" w:eastAsia="zh-CN"/>
              </w:rPr>
              <w:t>2</w:t>
            </w:r>
            <w:r>
              <w:rPr>
                <w:rFonts w:hint="eastAsia" w:ascii="Times New Roman" w:hAnsi="Times New Roman" w:eastAsia="仿宋_GB2312" w:cs="Times New Roman"/>
                <w:i w:val="0"/>
                <w:iCs w:val="0"/>
                <w:color w:val="auto"/>
                <w:sz w:val="21"/>
                <w:szCs w:val="21"/>
                <w:highlight w:val="none"/>
                <w:u w:val="none"/>
                <w:lang w:val="en-US" w:eastAsia="zh-CN"/>
              </w:rPr>
              <w:t>6</w:t>
            </w:r>
          </w:p>
        </w:tc>
        <w:tc>
          <w:tcPr>
            <w:tcW w:w="7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eastAsia="仿宋_GB2312" w:cs="Times New Roman"/>
                <w:i w:val="0"/>
                <w:iCs w:val="0"/>
                <w:color w:val="auto"/>
                <w:sz w:val="21"/>
                <w:szCs w:val="21"/>
                <w:highlight w:val="none"/>
                <w:u w:val="none"/>
                <w:lang w:val="en-US" w:eastAsia="zh-CN"/>
              </w:rPr>
            </w:pPr>
            <w:r>
              <w:rPr>
                <w:rFonts w:hint="default" w:eastAsia="仿宋_GB2312" w:cs="Times New Roman"/>
                <w:i w:val="0"/>
                <w:iCs w:val="0"/>
                <w:color w:val="auto"/>
                <w:sz w:val="21"/>
                <w:szCs w:val="21"/>
                <w:highlight w:val="none"/>
                <w:u w:val="none"/>
                <w:lang w:val="en-US" w:eastAsia="zh-CN"/>
              </w:rPr>
              <w:t>W23</w:t>
            </w:r>
          </w:p>
        </w:tc>
        <w:tc>
          <w:tcPr>
            <w:tcW w:w="12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锻造企业境外合规经营能力网络</w:t>
            </w:r>
            <w:r>
              <w:rPr>
                <w:rFonts w:hint="eastAsia" w:ascii="Times New Roman" w:hAnsi="Times New Roman" w:eastAsia="仿宋_GB2312" w:cs="Times New Roman"/>
                <w:i w:val="0"/>
                <w:iCs w:val="0"/>
                <w:color w:val="auto"/>
                <w:kern w:val="0"/>
                <w:sz w:val="21"/>
                <w:szCs w:val="21"/>
                <w:highlight w:val="none"/>
                <w:u w:val="none"/>
                <w:lang w:val="en-US" w:eastAsia="zh-CN" w:bidi="ar"/>
              </w:rPr>
              <w:t>专题</w:t>
            </w:r>
            <w:r>
              <w:rPr>
                <w:rFonts w:hint="default" w:ascii="Times New Roman" w:hAnsi="Times New Roman" w:eastAsia="仿宋_GB2312" w:cs="Times New Roman"/>
                <w:i w:val="0"/>
                <w:iCs w:val="0"/>
                <w:color w:val="auto"/>
                <w:kern w:val="0"/>
                <w:sz w:val="21"/>
                <w:szCs w:val="21"/>
                <w:highlight w:val="none"/>
                <w:u w:val="none"/>
                <w:lang w:val="en-US" w:eastAsia="zh-CN" w:bidi="ar"/>
              </w:rPr>
              <w:t>班（</w:t>
            </w:r>
            <w:r>
              <w:rPr>
                <w:rFonts w:hint="default" w:ascii="Times New Roman" w:hAnsi="Times New Roman" w:eastAsia="仿宋_GB2312" w:cs="Times New Roman"/>
                <w:color w:val="auto"/>
                <w:spacing w:val="0"/>
                <w:kern w:val="0"/>
                <w:sz w:val="21"/>
                <w:szCs w:val="21"/>
                <w:highlight w:val="none"/>
                <w:u w:val="none"/>
                <w:lang w:val="en-US" w:eastAsia="zh-CN" w:bidi="ar"/>
              </w:rPr>
              <w:t>国际</w:t>
            </w:r>
            <w:r>
              <w:rPr>
                <w:rFonts w:hint="default" w:ascii="Times New Roman" w:hAnsi="Times New Roman" w:eastAsia="仿宋_GB2312" w:cs="Times New Roman"/>
                <w:color w:val="auto"/>
                <w:spacing w:val="0"/>
                <w:kern w:val="0"/>
                <w:sz w:val="21"/>
                <w:szCs w:val="21"/>
                <w:highlight w:val="none"/>
                <w:u w:val="none"/>
                <w:lang w:bidi="ar"/>
              </w:rPr>
              <w:t>平台</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c>
          <w:tcPr>
            <w:tcW w:w="16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中央企业集团及二、三级公司和地方国有骨干企业负责法务、合规、审计、风险管控及海外业务相关负责人员</w:t>
            </w:r>
          </w:p>
        </w:tc>
        <w:tc>
          <w:tcPr>
            <w:tcW w:w="323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聚焦新时期央企提升国际化经营能力的需要，围绕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健全组织机构、完备管理制度、对标世界一流、厚植合规文化</w:t>
            </w:r>
            <w:r>
              <w:rPr>
                <w:rFonts w:hint="default" w:ascii="Times New Roman" w:hAnsi="Times New Roman" w:eastAsia="仿宋_GB2312" w:cs="Times New Roman"/>
                <w:i w:val="0"/>
                <w:iCs w:val="0"/>
                <w:color w:val="auto"/>
                <w:kern w:val="0"/>
                <w:sz w:val="21"/>
                <w:szCs w:val="21"/>
                <w:highlight w:val="none"/>
                <w:u w:val="none"/>
                <w:lang w:val="en-US" w:eastAsia="zh-CN" w:bidi="ar"/>
              </w:rPr>
              <w:t>四个方面，帮助企业明确境外合规管理体系建设的具体要求，提升企业涉外合规风险防控水平，学习借鉴世界一流企业合规管理成功经验，促进其在国际市场的竞争发展，服务高质量共建“一带一路”。</w:t>
            </w:r>
          </w:p>
        </w:tc>
        <w:tc>
          <w:tcPr>
            <w:tcW w:w="106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eastAsia="zh-CN" w:bidi="ar"/>
              </w:rPr>
              <w:t>7</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月上线</w:t>
            </w:r>
          </w:p>
        </w:tc>
        <w:tc>
          <w:tcPr>
            <w:tcW w:w="8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114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480元/人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22" w:hRule="atLeast"/>
        </w:trPr>
        <w:tc>
          <w:tcPr>
            <w:tcW w:w="703"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kern w:val="0"/>
                <w:sz w:val="21"/>
                <w:szCs w:val="21"/>
                <w:highlight w:val="none"/>
                <w:u w:val="none"/>
                <w:lang w:val="en-US" w:eastAsia="zh-CN" w:bidi="ar"/>
              </w:rPr>
              <w:t>2</w:t>
            </w:r>
            <w:r>
              <w:rPr>
                <w:rFonts w:hint="eastAsia" w:ascii="Times New Roman" w:hAnsi="Times New Roman" w:eastAsia="仿宋_GB2312" w:cs="Times New Roman"/>
                <w:i w:val="0"/>
                <w:iCs w:val="0"/>
                <w:color w:val="auto"/>
                <w:kern w:val="0"/>
                <w:sz w:val="21"/>
                <w:szCs w:val="21"/>
                <w:highlight w:val="none"/>
                <w:u w:val="none"/>
                <w:lang w:val="en-US" w:eastAsia="zh-CN" w:bidi="ar"/>
              </w:rPr>
              <w:t>7</w:t>
            </w:r>
          </w:p>
        </w:tc>
        <w:tc>
          <w:tcPr>
            <w:tcW w:w="7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eastAsia="仿宋_GB2312" w:cs="Times New Roman"/>
                <w:i w:val="0"/>
                <w:iCs w:val="0"/>
                <w:color w:val="auto"/>
                <w:sz w:val="21"/>
                <w:szCs w:val="21"/>
                <w:highlight w:val="none"/>
                <w:u w:val="none"/>
                <w:lang w:val="en-US" w:eastAsia="zh-CN"/>
              </w:rPr>
            </w:pPr>
            <w:r>
              <w:rPr>
                <w:rFonts w:hint="default" w:eastAsia="仿宋_GB2312" w:cs="Times New Roman"/>
                <w:i w:val="0"/>
                <w:iCs w:val="0"/>
                <w:color w:val="auto"/>
                <w:sz w:val="21"/>
                <w:szCs w:val="21"/>
                <w:highlight w:val="none"/>
                <w:u w:val="none"/>
                <w:lang w:val="en-US" w:eastAsia="zh-CN"/>
              </w:rPr>
              <w:t>W24</w:t>
            </w:r>
          </w:p>
        </w:tc>
        <w:tc>
          <w:tcPr>
            <w:tcW w:w="12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国有企业推动共建“一带一路”高质量发展</w:t>
            </w:r>
            <w:r>
              <w:rPr>
                <w:rFonts w:hint="eastAsia" w:ascii="Times New Roman" w:hAnsi="Times New Roman" w:eastAsia="仿宋_GB2312" w:cs="Times New Roman"/>
                <w:i w:val="0"/>
                <w:iCs w:val="0"/>
                <w:color w:val="auto"/>
                <w:kern w:val="0"/>
                <w:sz w:val="21"/>
                <w:szCs w:val="21"/>
                <w:highlight w:val="none"/>
                <w:u w:val="none"/>
                <w:lang w:val="en-US" w:eastAsia="zh-CN" w:bidi="ar"/>
              </w:rPr>
              <w:t>网络专题</w:t>
            </w:r>
            <w:r>
              <w:rPr>
                <w:rFonts w:hint="default" w:ascii="Times New Roman" w:hAnsi="Times New Roman" w:eastAsia="仿宋_GB2312" w:cs="Times New Roman"/>
                <w:i w:val="0"/>
                <w:iCs w:val="0"/>
                <w:color w:val="auto"/>
                <w:kern w:val="0"/>
                <w:sz w:val="21"/>
                <w:szCs w:val="21"/>
                <w:highlight w:val="none"/>
                <w:u w:val="none"/>
                <w:lang w:val="en-US" w:eastAsia="zh-CN" w:bidi="ar"/>
              </w:rPr>
              <w:t>班（</w:t>
            </w:r>
            <w:r>
              <w:rPr>
                <w:rFonts w:hint="default" w:ascii="Times New Roman" w:hAnsi="Times New Roman" w:eastAsia="仿宋_GB2312" w:cs="Times New Roman"/>
                <w:color w:val="auto"/>
                <w:spacing w:val="0"/>
                <w:kern w:val="0"/>
                <w:sz w:val="21"/>
                <w:szCs w:val="21"/>
                <w:highlight w:val="none"/>
                <w:u w:val="none"/>
                <w:lang w:val="en-US" w:eastAsia="zh-CN" w:bidi="ar"/>
              </w:rPr>
              <w:t>国际</w:t>
            </w:r>
            <w:r>
              <w:rPr>
                <w:rFonts w:hint="default" w:ascii="Times New Roman" w:hAnsi="Times New Roman" w:eastAsia="仿宋_GB2312" w:cs="Times New Roman"/>
                <w:color w:val="auto"/>
                <w:spacing w:val="0"/>
                <w:kern w:val="0"/>
                <w:sz w:val="21"/>
                <w:szCs w:val="21"/>
                <w:highlight w:val="none"/>
                <w:u w:val="none"/>
                <w:lang w:bidi="ar"/>
              </w:rPr>
              <w:t>平台</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c>
          <w:tcPr>
            <w:tcW w:w="16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中央企业二、三级公司和地方国有骨干企业中分管公司战略、国际业务等工作的主要负责同志</w:t>
            </w:r>
          </w:p>
        </w:tc>
        <w:tc>
          <w:tcPr>
            <w:tcW w:w="323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以党的二十大精神为引领，</w:t>
            </w:r>
            <w:r>
              <w:rPr>
                <w:rFonts w:hint="default" w:ascii="Times New Roman" w:hAnsi="Times New Roman" w:eastAsia="仿宋_GB2312" w:cs="Times New Roman"/>
                <w:i w:val="0"/>
                <w:iCs w:val="0"/>
                <w:color w:val="auto"/>
                <w:kern w:val="0"/>
                <w:sz w:val="21"/>
                <w:szCs w:val="21"/>
                <w:highlight w:val="none"/>
                <w:u w:val="none"/>
                <w:lang w:eastAsia="zh-CN" w:bidi="ar"/>
              </w:rPr>
              <w:t>坚定不移推进高水平对外开放，</w:t>
            </w:r>
            <w:r>
              <w:rPr>
                <w:rFonts w:hint="default" w:ascii="Times New Roman" w:hAnsi="Times New Roman" w:eastAsia="仿宋_GB2312" w:cs="Times New Roman"/>
                <w:i w:val="0"/>
                <w:iCs w:val="0"/>
                <w:color w:val="auto"/>
                <w:kern w:val="0"/>
                <w:sz w:val="21"/>
                <w:szCs w:val="21"/>
                <w:highlight w:val="none"/>
                <w:u w:val="none"/>
                <w:lang w:val="en-US" w:eastAsia="zh-CN" w:bidi="ar"/>
              </w:rPr>
              <w:t>深入学习习近平总书记关于推进“一带一路”建设的重要论述，围绕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“一带一路”建设的新要求和新机遇、疫情后世界政治经济格局变化、RCEP等政策解读、营商环境及投资策略、企业国际化战略及实践、海外业务风险识别与防范、企业海外品牌形象构建</w:t>
            </w:r>
            <w:r>
              <w:rPr>
                <w:rFonts w:hint="default" w:ascii="Times New Roman" w:hAnsi="Times New Roman" w:eastAsia="仿宋_GB2312" w:cs="Times New Roman"/>
                <w:i w:val="0"/>
                <w:iCs w:val="0"/>
                <w:color w:val="auto"/>
                <w:kern w:val="0"/>
                <w:sz w:val="21"/>
                <w:szCs w:val="21"/>
                <w:highlight w:val="none"/>
                <w:u w:val="none"/>
                <w:lang w:val="en-US" w:eastAsia="zh-CN" w:bidi="ar"/>
              </w:rPr>
              <w:t>等内容开展学习。</w:t>
            </w:r>
          </w:p>
        </w:tc>
        <w:tc>
          <w:tcPr>
            <w:tcW w:w="106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6月上线</w:t>
            </w:r>
          </w:p>
        </w:tc>
        <w:tc>
          <w:tcPr>
            <w:tcW w:w="8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eastAsia="zh-CN" w:bidi="ar"/>
              </w:rPr>
            </w:pPr>
            <w:r>
              <w:rPr>
                <w:rFonts w:hint="default" w:ascii="Times New Roman" w:hAnsi="Times New Roman" w:eastAsia="仿宋_GB2312" w:cs="Times New Roman"/>
                <w:i w:val="0"/>
                <w:iCs w:val="0"/>
                <w:color w:val="auto"/>
                <w:kern w:val="0"/>
                <w:sz w:val="21"/>
                <w:szCs w:val="21"/>
                <w:highlight w:val="none"/>
                <w:u w:val="none"/>
                <w:lang w:eastAsia="zh-CN" w:bidi="ar"/>
              </w:rPr>
              <w:t>12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114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4</w:t>
            </w:r>
            <w:r>
              <w:rPr>
                <w:rFonts w:hint="eastAsia" w:ascii="Times New Roman" w:hAnsi="Times New Roman" w:eastAsia="仿宋_GB2312" w:cs="Times New Roman"/>
                <w:i w:val="0"/>
                <w:iCs w:val="0"/>
                <w:color w:val="auto"/>
                <w:kern w:val="0"/>
                <w:sz w:val="21"/>
                <w:szCs w:val="21"/>
                <w:highlight w:val="none"/>
                <w:u w:val="none"/>
                <w:lang w:val="en-US" w:eastAsia="zh-CN" w:bidi="ar"/>
              </w:rPr>
              <w:t>8</w:t>
            </w:r>
            <w:r>
              <w:rPr>
                <w:rFonts w:hint="default" w:eastAsia="仿宋_GB2312" w:cs="Times New Roman"/>
                <w:i w:val="0"/>
                <w:iCs w:val="0"/>
                <w:color w:val="auto"/>
                <w:kern w:val="0"/>
                <w:sz w:val="21"/>
                <w:szCs w:val="21"/>
                <w:highlight w:val="none"/>
                <w:u w:val="none"/>
                <w:lang w:val="en-US" w:eastAsia="zh-CN" w:bidi="ar"/>
              </w:rPr>
              <w:t>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22" w:hRule="atLeast"/>
        </w:trPr>
        <w:tc>
          <w:tcPr>
            <w:tcW w:w="703" w:type="dxa"/>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sz w:val="21"/>
                <w:szCs w:val="21"/>
                <w:highlight w:val="none"/>
                <w:u w:val="none"/>
                <w:lang w:val="en-US" w:eastAsia="zh-CN"/>
              </w:rPr>
            </w:pPr>
            <w:r>
              <w:rPr>
                <w:rFonts w:hint="default" w:ascii="Times New Roman" w:hAnsi="Times New Roman" w:eastAsia="仿宋_GB2312" w:cs="Times New Roman"/>
                <w:i w:val="0"/>
                <w:iCs w:val="0"/>
                <w:color w:val="auto"/>
                <w:sz w:val="21"/>
                <w:szCs w:val="21"/>
                <w:highlight w:val="none"/>
                <w:u w:val="none"/>
                <w:lang w:val="en-US" w:eastAsia="zh-CN"/>
              </w:rPr>
              <w:t>2</w:t>
            </w:r>
            <w:r>
              <w:rPr>
                <w:rFonts w:hint="eastAsia" w:ascii="Times New Roman" w:hAnsi="Times New Roman" w:eastAsia="仿宋_GB2312" w:cs="Times New Roman"/>
                <w:i w:val="0"/>
                <w:iCs w:val="0"/>
                <w:color w:val="auto"/>
                <w:sz w:val="21"/>
                <w:szCs w:val="21"/>
                <w:highlight w:val="none"/>
                <w:u w:val="none"/>
                <w:lang w:val="en-US" w:eastAsia="zh-CN"/>
              </w:rPr>
              <w:t>8</w:t>
            </w:r>
          </w:p>
        </w:tc>
        <w:tc>
          <w:tcPr>
            <w:tcW w:w="750"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eastAsia="仿宋_GB2312" w:cs="Times New Roman"/>
                <w:i w:val="0"/>
                <w:iCs w:val="0"/>
                <w:color w:val="auto"/>
                <w:sz w:val="21"/>
                <w:szCs w:val="21"/>
                <w:highlight w:val="none"/>
                <w:u w:val="none"/>
                <w:lang w:val="en-US" w:eastAsia="zh-CN"/>
              </w:rPr>
            </w:pPr>
            <w:r>
              <w:rPr>
                <w:rFonts w:hint="default" w:eastAsia="仿宋_GB2312" w:cs="Times New Roman"/>
                <w:i w:val="0"/>
                <w:iCs w:val="0"/>
                <w:color w:val="auto"/>
                <w:sz w:val="21"/>
                <w:szCs w:val="21"/>
                <w:highlight w:val="none"/>
                <w:u w:val="none"/>
                <w:lang w:val="en-US" w:eastAsia="zh-CN"/>
              </w:rPr>
              <w:t>W25</w:t>
            </w:r>
          </w:p>
        </w:tc>
        <w:tc>
          <w:tcPr>
            <w:tcW w:w="1203"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新格局下企业海外经营与市场拓展网络</w:t>
            </w:r>
            <w:r>
              <w:rPr>
                <w:rFonts w:hint="eastAsia" w:ascii="Times New Roman" w:hAnsi="Times New Roman" w:eastAsia="仿宋_GB2312" w:cs="Times New Roman"/>
                <w:i w:val="0"/>
                <w:iCs w:val="0"/>
                <w:color w:val="auto"/>
                <w:kern w:val="0"/>
                <w:sz w:val="21"/>
                <w:szCs w:val="21"/>
                <w:highlight w:val="none"/>
                <w:u w:val="none"/>
                <w:lang w:val="en-US" w:eastAsia="zh-CN" w:bidi="ar"/>
              </w:rPr>
              <w:t>专题</w:t>
            </w:r>
            <w:r>
              <w:rPr>
                <w:rFonts w:hint="default" w:ascii="Times New Roman" w:hAnsi="Times New Roman" w:eastAsia="仿宋_GB2312" w:cs="Times New Roman"/>
                <w:i w:val="0"/>
                <w:iCs w:val="0"/>
                <w:color w:val="auto"/>
                <w:kern w:val="0"/>
                <w:sz w:val="21"/>
                <w:szCs w:val="21"/>
                <w:highlight w:val="none"/>
                <w:u w:val="none"/>
                <w:lang w:val="en-US" w:eastAsia="zh-CN" w:bidi="ar"/>
              </w:rPr>
              <w:t>班（</w:t>
            </w:r>
            <w:r>
              <w:rPr>
                <w:rFonts w:hint="default" w:ascii="Times New Roman" w:hAnsi="Times New Roman" w:eastAsia="仿宋_GB2312" w:cs="Times New Roman"/>
                <w:color w:val="auto"/>
                <w:spacing w:val="0"/>
                <w:kern w:val="0"/>
                <w:sz w:val="21"/>
                <w:szCs w:val="21"/>
                <w:highlight w:val="none"/>
                <w:u w:val="none"/>
                <w:lang w:val="en-US" w:eastAsia="zh-CN" w:bidi="ar"/>
              </w:rPr>
              <w:t>国际</w:t>
            </w:r>
            <w:r>
              <w:rPr>
                <w:rFonts w:hint="default" w:ascii="Times New Roman" w:hAnsi="Times New Roman" w:eastAsia="仿宋_GB2312" w:cs="Times New Roman"/>
                <w:color w:val="auto"/>
                <w:spacing w:val="0"/>
                <w:kern w:val="0"/>
                <w:sz w:val="21"/>
                <w:szCs w:val="21"/>
                <w:highlight w:val="none"/>
                <w:u w:val="none"/>
                <w:lang w:bidi="ar"/>
              </w:rPr>
              <w:t>平台</w:t>
            </w:r>
            <w:r>
              <w:rPr>
                <w:rFonts w:hint="default" w:ascii="Times New Roman" w:hAnsi="Times New Roman" w:eastAsia="仿宋_GB2312" w:cs="Times New Roman"/>
                <w:i w:val="0"/>
                <w:iCs w:val="0"/>
                <w:color w:val="auto"/>
                <w:kern w:val="0"/>
                <w:sz w:val="21"/>
                <w:szCs w:val="21"/>
                <w:highlight w:val="none"/>
                <w:u w:val="none"/>
                <w:lang w:val="en-US" w:eastAsia="zh-CN" w:bidi="ar"/>
              </w:rPr>
              <w:t>）</w:t>
            </w:r>
          </w:p>
        </w:tc>
        <w:tc>
          <w:tcPr>
            <w:tcW w:w="165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中央企业集团及二、三级公司和地方国有骨干企业涉及海外业务负责人员</w:t>
            </w:r>
          </w:p>
        </w:tc>
        <w:tc>
          <w:tcPr>
            <w:tcW w:w="3237"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b/>
                <w:bCs/>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聚焦二十大后国际政治经济形势，</w:t>
            </w:r>
            <w:r>
              <w:rPr>
                <w:rFonts w:hint="default" w:ascii="Times New Roman" w:hAnsi="Times New Roman" w:eastAsia="仿宋_GB2312" w:cs="Times New Roman"/>
                <w:b/>
                <w:bCs/>
                <w:i w:val="0"/>
                <w:iCs w:val="0"/>
                <w:color w:val="auto"/>
                <w:kern w:val="0"/>
                <w:sz w:val="21"/>
                <w:szCs w:val="21"/>
                <w:highlight w:val="none"/>
                <w:u w:val="none"/>
                <w:lang w:val="en-US" w:eastAsia="zh-CN" w:bidi="ar"/>
              </w:rPr>
              <w:t>分析全球重点地区营商环境，拓展国有企业领导者国际视野；解析国际化经营的新风险新机遇，探讨对外投资的战略规划</w:t>
            </w:r>
            <w:r>
              <w:rPr>
                <w:rFonts w:hint="default" w:ascii="Times New Roman" w:hAnsi="Times New Roman" w:eastAsia="仿宋_GB2312" w:cs="Times New Roman"/>
                <w:i w:val="0"/>
                <w:iCs w:val="0"/>
                <w:color w:val="auto"/>
                <w:kern w:val="0"/>
                <w:sz w:val="21"/>
                <w:szCs w:val="21"/>
                <w:highlight w:val="none"/>
                <w:u w:val="none"/>
                <w:lang w:val="en-US" w:eastAsia="zh-CN" w:bidi="ar"/>
              </w:rPr>
              <w:t>，提升国际市场开拓能力，切实提升企业全球竞争力。</w:t>
            </w:r>
          </w:p>
        </w:tc>
        <w:tc>
          <w:tcPr>
            <w:tcW w:w="106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7月上线</w:t>
            </w:r>
          </w:p>
        </w:tc>
        <w:tc>
          <w:tcPr>
            <w:tcW w:w="81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1142" w:type="dxa"/>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400元/人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二、网络学习专区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序号</w:t>
            </w:r>
          </w:p>
        </w:tc>
        <w:tc>
          <w:tcPr>
            <w:tcW w:w="35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代码</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项目名称</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培训对象</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主要培训内容</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pacing w:val="0"/>
                <w:kern w:val="0"/>
                <w:sz w:val="21"/>
                <w:szCs w:val="21"/>
                <w:highlight w:val="none"/>
                <w:u w:val="none"/>
                <w:lang w:val="en-US" w:eastAsia="zh-CN" w:bidi="ar"/>
              </w:rPr>
            </w:pPr>
            <w:r>
              <w:rPr>
                <w:rFonts w:hint="default" w:ascii="Times New Roman" w:hAnsi="Times New Roman" w:eastAsia="黑体" w:cs="Times New Roman"/>
                <w:i w:val="0"/>
                <w:iCs w:val="0"/>
                <w:color w:val="auto"/>
                <w:spacing w:val="0"/>
                <w:kern w:val="0"/>
                <w:sz w:val="21"/>
                <w:szCs w:val="21"/>
                <w:highlight w:val="none"/>
                <w:u w:val="none"/>
                <w:lang w:val="en-US" w:eastAsia="zh-CN" w:bidi="ar"/>
              </w:rPr>
              <w:t>培训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pacing w:val="-20"/>
                <w:kern w:val="2"/>
                <w:sz w:val="21"/>
                <w:szCs w:val="21"/>
                <w:highlight w:val="none"/>
                <w:u w:val="none"/>
                <w:lang w:val="en-US" w:eastAsia="zh-CN" w:bidi="ar-SA"/>
              </w:rPr>
            </w:pPr>
            <w:r>
              <w:rPr>
                <w:rFonts w:hint="default" w:ascii="Times New Roman" w:hAnsi="Times New Roman" w:eastAsia="黑体" w:cs="Times New Roman"/>
                <w:i w:val="0"/>
                <w:iCs w:val="0"/>
                <w:color w:val="auto"/>
                <w:spacing w:val="0"/>
                <w:kern w:val="0"/>
                <w:sz w:val="21"/>
                <w:szCs w:val="21"/>
                <w:highlight w:val="none"/>
                <w:u w:val="none"/>
                <w:lang w:val="en-US" w:eastAsia="zh-CN" w:bidi="ar"/>
              </w:rPr>
              <w:t>时间</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培训学时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0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lang w:val="en-US"/>
              </w:rPr>
            </w:pPr>
            <w:r>
              <w:rPr>
                <w:rFonts w:hint="eastAsia" w:eastAsia="仿宋_GB2312" w:cs="Times New Roman"/>
                <w:i w:val="0"/>
                <w:iCs w:val="0"/>
                <w:color w:val="auto"/>
                <w:kern w:val="0"/>
                <w:sz w:val="21"/>
                <w:szCs w:val="21"/>
                <w:highlight w:val="none"/>
                <w:u w:val="none"/>
                <w:lang w:val="en-US" w:eastAsia="zh-CN" w:bidi="ar"/>
              </w:rPr>
              <w:t>29</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sz w:val="21"/>
                <w:szCs w:val="21"/>
                <w:highlight w:val="none"/>
                <w:u w:val="none"/>
              </w:rPr>
            </w:pPr>
            <w:r>
              <w:rPr>
                <w:rFonts w:hint="default" w:eastAsia="仿宋_GB2312" w:cs="Times New Roman"/>
                <w:i w:val="0"/>
                <w:iCs w:val="0"/>
                <w:color w:val="auto"/>
                <w:sz w:val="21"/>
                <w:szCs w:val="21"/>
                <w:highlight w:val="none"/>
                <w:u w:val="none"/>
                <w:lang w:val="en-US" w:eastAsia="zh-CN"/>
              </w:rPr>
              <w:t>Z01</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国企党建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专区</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中央企业和地方国有骨干企业及其下属企业领导人员，党建部门相关同志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国有企业党建工作总体要求部署、党建与生产经营深度融合、党建工作方式方法以及党建群团工作</w:t>
            </w:r>
            <w:r>
              <w:rPr>
                <w:rFonts w:hint="default" w:ascii="Times New Roman" w:hAnsi="Times New Roman" w:eastAsia="仿宋_GB2312" w:cs="Times New Roman"/>
                <w:i w:val="0"/>
                <w:iCs w:val="0"/>
                <w:color w:val="auto"/>
                <w:kern w:val="0"/>
                <w:sz w:val="21"/>
                <w:szCs w:val="21"/>
                <w:highlight w:val="none"/>
                <w:u w:val="none"/>
                <w:lang w:val="en-US" w:eastAsia="zh-CN" w:bidi="ar"/>
              </w:rPr>
              <w:t>等方面设置课程</w:t>
            </w:r>
            <w:r>
              <w:rPr>
                <w:rFonts w:hint="eastAsia" w:ascii="Times New Roman" w:hAnsi="Times New Roman"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i w:val="0"/>
                <w:iCs w:val="0"/>
                <w:color w:val="auto"/>
                <w:kern w:val="0"/>
                <w:sz w:val="21"/>
                <w:szCs w:val="21"/>
                <w:highlight w:val="none"/>
                <w:u w:val="none"/>
                <w:lang w:eastAsia="zh-CN" w:bidi="ar"/>
              </w:rPr>
              <w:t>帮助国有企业基层党组织书记、党务工作者切实学到开展党建工作的真本领，促进党建各项工作高效开展。</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sz w:val="21"/>
                <w:szCs w:val="21"/>
                <w:highlight w:val="none"/>
                <w:u w:val="none"/>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3月15日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30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1000元/人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19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eastAsia="仿宋_GB2312" w:cs="Times New Roman"/>
                <w:i w:val="0"/>
                <w:iCs w:val="0"/>
                <w:color w:val="auto"/>
                <w:sz w:val="21"/>
                <w:szCs w:val="21"/>
                <w:highlight w:val="none"/>
                <w:u w:val="none"/>
                <w:lang w:val="en-US" w:eastAsia="zh-CN"/>
              </w:rPr>
              <w:t>30</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Z02</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领导力</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专区</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中央企业和地方国有骨干企业及其下属企业领导人员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个人领导力、团队领导力、管理沟通、危机领导力</w:t>
            </w:r>
            <w:r>
              <w:rPr>
                <w:rFonts w:hint="default" w:ascii="Times New Roman" w:hAnsi="Times New Roman" w:eastAsia="仿宋_GB2312" w:cs="Times New Roman"/>
                <w:b/>
                <w:bCs/>
                <w:i w:val="0"/>
                <w:iCs w:val="0"/>
                <w:color w:val="auto"/>
                <w:kern w:val="0"/>
                <w:sz w:val="21"/>
                <w:szCs w:val="21"/>
                <w:highlight w:val="none"/>
                <w:u w:val="none"/>
                <w:lang w:eastAsia="zh-CN" w:bidi="ar"/>
              </w:rPr>
              <w:t>和</w:t>
            </w:r>
            <w:r>
              <w:rPr>
                <w:rFonts w:hint="default" w:ascii="Times New Roman" w:hAnsi="Times New Roman" w:eastAsia="仿宋_GB2312" w:cs="Times New Roman"/>
                <w:b/>
                <w:bCs/>
                <w:i w:val="0"/>
                <w:iCs w:val="0"/>
                <w:color w:val="auto"/>
                <w:kern w:val="0"/>
                <w:sz w:val="21"/>
                <w:szCs w:val="21"/>
                <w:highlight w:val="none"/>
                <w:u w:val="none"/>
                <w:lang w:val="en-US" w:eastAsia="zh-CN" w:bidi="ar"/>
              </w:rPr>
              <w:t>职业素养提升</w:t>
            </w:r>
            <w:r>
              <w:rPr>
                <w:rFonts w:hint="default" w:ascii="Times New Roman" w:hAnsi="Times New Roman" w:eastAsia="仿宋_GB2312" w:cs="Times New Roman"/>
                <w:i w:val="0"/>
                <w:iCs w:val="0"/>
                <w:color w:val="auto"/>
                <w:kern w:val="0"/>
                <w:sz w:val="21"/>
                <w:szCs w:val="21"/>
                <w:highlight w:val="none"/>
                <w:u w:val="none"/>
                <w:lang w:eastAsia="zh-CN" w:bidi="ar"/>
              </w:rPr>
              <w:t>五方面内容设置课程</w:t>
            </w:r>
            <w:r>
              <w:rPr>
                <w:rFonts w:hint="eastAsia" w:ascii="Times New Roman" w:hAnsi="Times New Roman"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帮助学员</w:t>
            </w:r>
            <w:r>
              <w:rPr>
                <w:rFonts w:hint="default" w:ascii="Times New Roman" w:hAnsi="Times New Roman" w:eastAsia="仿宋_GB2312" w:cs="Times New Roman"/>
                <w:i w:val="0"/>
                <w:iCs w:val="0"/>
                <w:color w:val="auto"/>
                <w:kern w:val="0"/>
                <w:sz w:val="21"/>
                <w:szCs w:val="21"/>
                <w:highlight w:val="none"/>
                <w:u w:val="none"/>
                <w:lang w:eastAsia="zh-CN" w:bidi="ar"/>
              </w:rPr>
              <w:t>提高</w:t>
            </w:r>
            <w:r>
              <w:rPr>
                <w:rFonts w:hint="default" w:ascii="Times New Roman" w:hAnsi="Times New Roman" w:eastAsia="仿宋_GB2312" w:cs="Times New Roman"/>
                <w:i w:val="0"/>
                <w:iCs w:val="0"/>
                <w:color w:val="auto"/>
                <w:kern w:val="0"/>
                <w:sz w:val="21"/>
                <w:szCs w:val="21"/>
                <w:highlight w:val="none"/>
                <w:u w:val="none"/>
                <w:lang w:val="en-US" w:eastAsia="zh-CN" w:bidi="ar"/>
              </w:rPr>
              <w:t>自我认知</w:t>
            </w:r>
            <w:r>
              <w:rPr>
                <w:rFonts w:hint="default" w:ascii="Times New Roman" w:hAnsi="Times New Roman" w:eastAsia="仿宋_GB2312" w:cs="Times New Roman"/>
                <w:i w:val="0"/>
                <w:iCs w:val="0"/>
                <w:color w:val="auto"/>
                <w:kern w:val="0"/>
                <w:sz w:val="21"/>
                <w:szCs w:val="21"/>
                <w:highlight w:val="none"/>
                <w:u w:val="none"/>
                <w:lang w:eastAsia="zh-CN" w:bidi="ar"/>
              </w:rPr>
              <w:t>水平，提升</w:t>
            </w:r>
            <w:r>
              <w:rPr>
                <w:rFonts w:hint="default" w:ascii="Times New Roman" w:hAnsi="Times New Roman" w:eastAsia="仿宋_GB2312" w:cs="Times New Roman"/>
                <w:i w:val="0"/>
                <w:iCs w:val="0"/>
                <w:color w:val="auto"/>
                <w:kern w:val="0"/>
                <w:sz w:val="21"/>
                <w:szCs w:val="21"/>
                <w:highlight w:val="none"/>
                <w:u w:val="none"/>
                <w:lang w:val="en-US" w:eastAsia="zh-CN" w:bidi="ar"/>
              </w:rPr>
              <w:t>领导素养</w:t>
            </w:r>
            <w:r>
              <w:rPr>
                <w:rFonts w:hint="default" w:ascii="Times New Roman" w:hAnsi="Times New Roman" w:eastAsia="仿宋_GB2312" w:cs="Times New Roman"/>
                <w:i w:val="0"/>
                <w:iCs w:val="0"/>
                <w:color w:val="auto"/>
                <w:kern w:val="0"/>
                <w:sz w:val="21"/>
                <w:szCs w:val="21"/>
                <w:highlight w:val="none"/>
                <w:u w:val="none"/>
                <w:lang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增强团队领导能力</w:t>
            </w:r>
            <w:r>
              <w:rPr>
                <w:rFonts w:hint="default" w:ascii="Times New Roman" w:hAnsi="Times New Roman" w:eastAsia="仿宋_GB2312" w:cs="Times New Roman"/>
                <w:i w:val="0"/>
                <w:iCs w:val="0"/>
                <w:color w:val="auto"/>
                <w:kern w:val="0"/>
                <w:sz w:val="21"/>
                <w:szCs w:val="21"/>
                <w:highlight w:val="none"/>
                <w:u w:val="none"/>
                <w:lang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提高学</w:t>
            </w:r>
            <w:r>
              <w:rPr>
                <w:rFonts w:hint="default" w:ascii="Times New Roman" w:hAnsi="Times New Roman" w:eastAsia="仿宋_GB2312" w:cs="Times New Roman"/>
                <w:i w:val="0"/>
                <w:iCs w:val="0"/>
                <w:color w:val="auto"/>
                <w:kern w:val="0"/>
                <w:sz w:val="21"/>
                <w:szCs w:val="21"/>
                <w:highlight w:val="none"/>
                <w:u w:val="none"/>
                <w:lang w:eastAsia="zh-CN" w:bidi="ar"/>
              </w:rPr>
              <w:t>员在</w:t>
            </w:r>
            <w:r>
              <w:rPr>
                <w:rFonts w:hint="default" w:ascii="Times New Roman" w:hAnsi="Times New Roman" w:eastAsia="仿宋_GB2312" w:cs="Times New Roman"/>
                <w:i w:val="0"/>
                <w:iCs w:val="0"/>
                <w:color w:val="auto"/>
                <w:kern w:val="0"/>
                <w:sz w:val="21"/>
                <w:szCs w:val="21"/>
                <w:highlight w:val="none"/>
                <w:u w:val="none"/>
                <w:lang w:val="en-US" w:eastAsia="zh-CN" w:bidi="ar"/>
              </w:rPr>
              <w:t>复杂多变环境下的应急处突能力，沟通协调能力。</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6月15日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30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1000元/人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1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ascii="Times New Roman" w:hAnsi="Times New Roman" w:eastAsia="仿宋_GB2312" w:cs="Times New Roman"/>
                <w:i w:val="0"/>
                <w:iCs w:val="0"/>
                <w:color w:val="auto"/>
                <w:kern w:val="2"/>
                <w:sz w:val="21"/>
                <w:szCs w:val="21"/>
                <w:highlight w:val="none"/>
                <w:u w:val="none"/>
                <w:lang w:val="en-US" w:eastAsia="zh-CN" w:bidi="ar-SA"/>
              </w:rPr>
              <w:t>31</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kern w:val="2"/>
                <w:sz w:val="21"/>
                <w:szCs w:val="21"/>
                <w:highlight w:val="none"/>
                <w:u w:val="none"/>
                <w:lang w:val="en-US" w:eastAsia="zh-CN" w:bidi="ar-SA"/>
              </w:rPr>
              <w:t>Z03</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创新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专区</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中央企业和地方国有骨干企业相关负责同志</w:t>
            </w:r>
            <w:r>
              <w:rPr>
                <w:rFonts w:hint="default"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科技创新</w:t>
            </w:r>
            <w:r>
              <w:rPr>
                <w:rFonts w:hint="default" w:eastAsia="仿宋_GB2312" w:cs="Times New Roman"/>
                <w:i w:val="0"/>
                <w:iCs w:val="0"/>
                <w:color w:val="auto"/>
                <w:kern w:val="0"/>
                <w:sz w:val="21"/>
                <w:szCs w:val="21"/>
                <w:highlight w:val="none"/>
                <w:u w:val="none"/>
                <w:lang w:val="en-US" w:eastAsia="zh-CN" w:bidi="ar"/>
              </w:rPr>
              <w:t>、</w:t>
            </w:r>
            <w:r>
              <w:rPr>
                <w:rFonts w:hint="default" w:ascii="Times New Roman" w:hAnsi="Times New Roman" w:eastAsia="仿宋_GB2312" w:cs="Times New Roman"/>
                <w:i w:val="0"/>
                <w:iCs w:val="0"/>
                <w:color w:val="auto"/>
                <w:kern w:val="0"/>
                <w:sz w:val="21"/>
                <w:szCs w:val="21"/>
                <w:highlight w:val="none"/>
                <w:u w:val="none"/>
                <w:lang w:val="en-US" w:eastAsia="zh-CN" w:bidi="ar"/>
              </w:rPr>
              <w:t>企业战略等职能部门负责人</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聚焦“提高自主创新能力，培育发展新动力，更好推动国有企业高质量发展”总目标，围绕相关政策解读，设置</w:t>
            </w:r>
            <w:r>
              <w:rPr>
                <w:rFonts w:hint="default" w:ascii="Times New Roman" w:hAnsi="Times New Roman" w:eastAsia="仿宋_GB2312" w:cs="Times New Roman"/>
                <w:b/>
                <w:bCs/>
                <w:i w:val="0"/>
                <w:iCs w:val="0"/>
                <w:color w:val="auto"/>
                <w:kern w:val="0"/>
                <w:sz w:val="21"/>
                <w:szCs w:val="21"/>
                <w:highlight w:val="none"/>
                <w:u w:val="none"/>
                <w:lang w:val="en-US" w:eastAsia="zh-CN" w:bidi="ar"/>
              </w:rPr>
              <w:t>创新技术、创新思维、创新管理</w:t>
            </w:r>
            <w:r>
              <w:rPr>
                <w:rFonts w:hint="default" w:ascii="Times New Roman" w:hAnsi="Times New Roman" w:eastAsia="仿宋_GB2312" w:cs="Times New Roman"/>
                <w:i w:val="0"/>
                <w:iCs w:val="0"/>
                <w:color w:val="auto"/>
                <w:kern w:val="0"/>
                <w:sz w:val="21"/>
                <w:szCs w:val="21"/>
                <w:highlight w:val="none"/>
                <w:u w:val="none"/>
                <w:lang w:val="en-US" w:eastAsia="zh-CN" w:bidi="ar"/>
              </w:rPr>
              <w:t>方面相关理论实践课程，推动国有企业完善创新体系、激发创新活力、增强创新能力。</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8月15日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02"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lang w:val="en-US" w:eastAsia="zh-CN"/>
              </w:rPr>
            </w:pPr>
            <w:r>
              <w:rPr>
                <w:rFonts w:hint="eastAsia" w:ascii="Times New Roman" w:hAnsi="Times New Roman" w:eastAsia="仿宋_GB2312" w:cs="Times New Roman"/>
                <w:i w:val="0"/>
                <w:iCs w:val="0"/>
                <w:color w:val="auto"/>
                <w:sz w:val="21"/>
                <w:szCs w:val="21"/>
                <w:highlight w:val="none"/>
                <w:u w:val="none"/>
                <w:lang w:val="en-US" w:eastAsia="zh-CN"/>
              </w:rPr>
              <w:t>32</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sz w:val="21"/>
                <w:szCs w:val="21"/>
                <w:highlight w:val="none"/>
                <w:u w:val="none"/>
              </w:rPr>
            </w:pPr>
            <w:r>
              <w:rPr>
                <w:rFonts w:hint="default" w:eastAsia="仿宋_GB2312" w:cs="Times New Roman"/>
                <w:i w:val="0"/>
                <w:iCs w:val="0"/>
                <w:color w:val="auto"/>
                <w:sz w:val="21"/>
                <w:szCs w:val="21"/>
                <w:highlight w:val="none"/>
                <w:u w:val="none"/>
                <w:lang w:val="en-US" w:eastAsia="zh-CN"/>
              </w:rPr>
              <w:t>Z04</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风险管控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专区</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中央企业和地方国有骨干企业及其下属企业领导人员，风险管理等部门相关同志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战略风险、市场风险、财务风险、法律与合规风险、运营风险、廉洁风险、海外投资和经营风险</w:t>
            </w:r>
            <w:r>
              <w:rPr>
                <w:rFonts w:hint="default" w:ascii="Times New Roman" w:hAnsi="Times New Roman" w:eastAsia="仿宋_GB2312" w:cs="Times New Roman"/>
                <w:i w:val="0"/>
                <w:iCs w:val="0"/>
                <w:color w:val="auto"/>
                <w:kern w:val="0"/>
                <w:sz w:val="21"/>
                <w:szCs w:val="21"/>
                <w:highlight w:val="none"/>
                <w:u w:val="none"/>
                <w:lang w:val="en-US" w:eastAsia="zh-CN" w:bidi="ar"/>
              </w:rPr>
              <w:t>七类风险，结合政策、理论和实践案例</w:t>
            </w:r>
            <w:r>
              <w:rPr>
                <w:rFonts w:hint="default" w:ascii="Times New Roman" w:hAnsi="Times New Roman" w:eastAsia="仿宋_GB2312" w:cs="Times New Roman"/>
                <w:i w:val="0"/>
                <w:iCs w:val="0"/>
                <w:color w:val="auto"/>
                <w:kern w:val="0"/>
                <w:sz w:val="21"/>
                <w:szCs w:val="21"/>
                <w:highlight w:val="none"/>
                <w:u w:val="none"/>
                <w:lang w:eastAsia="zh-CN" w:bidi="ar"/>
              </w:rPr>
              <w:t>设置</w:t>
            </w:r>
            <w:r>
              <w:rPr>
                <w:rFonts w:hint="default" w:ascii="Times New Roman" w:hAnsi="Times New Roman" w:eastAsia="仿宋_GB2312" w:cs="Times New Roman"/>
                <w:i w:val="0"/>
                <w:iCs w:val="0"/>
                <w:color w:val="auto"/>
                <w:kern w:val="0"/>
                <w:sz w:val="21"/>
                <w:szCs w:val="21"/>
                <w:highlight w:val="none"/>
                <w:u w:val="none"/>
                <w:lang w:val="en-US" w:eastAsia="zh-CN" w:bidi="ar"/>
              </w:rPr>
              <w:t>课程。</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sz w:val="21"/>
                <w:szCs w:val="21"/>
                <w:highlight w:val="none"/>
                <w:u w:val="none"/>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2月15日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30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z w:val="21"/>
                <w:szCs w:val="21"/>
                <w:highlight w:val="none"/>
                <w:u w:val="none"/>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1000元/人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trPr>
        <w:tc>
          <w:tcPr>
            <w:tcW w:w="5000" w:type="pct"/>
            <w:gridSpan w:val="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eastAsia" w:ascii="Times New Roman" w:hAnsi="Times New Roman" w:eastAsia="黑体" w:cs="Times New Roman"/>
                <w:i w:val="0"/>
                <w:iCs w:val="0"/>
                <w:color w:val="auto"/>
                <w:kern w:val="0"/>
                <w:sz w:val="21"/>
                <w:szCs w:val="21"/>
                <w:highlight w:val="none"/>
                <w:u w:val="none"/>
                <w:lang w:val="en-US" w:eastAsia="zh-CN" w:bidi="ar"/>
              </w:rPr>
              <w:t>三</w:t>
            </w:r>
            <w:r>
              <w:rPr>
                <w:rFonts w:hint="default" w:ascii="Times New Roman" w:hAnsi="Times New Roman" w:eastAsia="黑体" w:cs="Times New Roman"/>
                <w:i w:val="0"/>
                <w:iCs w:val="0"/>
                <w:color w:val="auto"/>
                <w:kern w:val="0"/>
                <w:sz w:val="21"/>
                <w:szCs w:val="21"/>
                <w:highlight w:val="none"/>
                <w:u w:val="none"/>
                <w:lang w:val="en-US" w:eastAsia="zh-CN" w:bidi="ar"/>
              </w:rPr>
              <w:t>、</w:t>
            </w:r>
            <w:r>
              <w:rPr>
                <w:rFonts w:hint="eastAsia" w:ascii="Times New Roman" w:hAnsi="Times New Roman" w:eastAsia="黑体" w:cs="Times New Roman"/>
                <w:i w:val="0"/>
                <w:iCs w:val="0"/>
                <w:color w:val="auto"/>
                <w:kern w:val="0"/>
                <w:sz w:val="21"/>
                <w:szCs w:val="21"/>
                <w:highlight w:val="none"/>
                <w:u w:val="none"/>
                <w:lang w:val="en-US" w:eastAsia="zh-CN" w:bidi="ar"/>
              </w:rPr>
              <w:t>线上线下结合培训班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4"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序号</w:t>
            </w:r>
          </w:p>
        </w:tc>
        <w:tc>
          <w:tcPr>
            <w:tcW w:w="355"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代码</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项目名称</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培训对象</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主要培训内容</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pacing w:val="0"/>
                <w:kern w:val="0"/>
                <w:sz w:val="21"/>
                <w:szCs w:val="21"/>
                <w:highlight w:val="none"/>
                <w:u w:val="none"/>
                <w:lang w:val="en-US" w:eastAsia="zh-CN" w:bidi="ar"/>
              </w:rPr>
            </w:pPr>
            <w:r>
              <w:rPr>
                <w:rFonts w:hint="default" w:ascii="Times New Roman" w:hAnsi="Times New Roman" w:eastAsia="黑体" w:cs="Times New Roman"/>
                <w:i w:val="0"/>
                <w:iCs w:val="0"/>
                <w:color w:val="auto"/>
                <w:spacing w:val="0"/>
                <w:kern w:val="0"/>
                <w:sz w:val="21"/>
                <w:szCs w:val="21"/>
                <w:highlight w:val="none"/>
                <w:u w:val="none"/>
                <w:lang w:val="en-US" w:eastAsia="zh-CN" w:bidi="ar"/>
              </w:rPr>
              <w:t>培训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spacing w:val="-20"/>
                <w:kern w:val="2"/>
                <w:sz w:val="21"/>
                <w:szCs w:val="21"/>
                <w:highlight w:val="none"/>
                <w:u w:val="none"/>
                <w:lang w:val="en-US" w:eastAsia="zh-CN" w:bidi="ar-SA"/>
              </w:rPr>
            </w:pPr>
            <w:r>
              <w:rPr>
                <w:rFonts w:hint="default" w:ascii="Times New Roman" w:hAnsi="Times New Roman" w:eastAsia="黑体" w:cs="Times New Roman"/>
                <w:i w:val="0"/>
                <w:iCs w:val="0"/>
                <w:color w:val="auto"/>
                <w:spacing w:val="0"/>
                <w:kern w:val="0"/>
                <w:sz w:val="21"/>
                <w:szCs w:val="21"/>
                <w:highlight w:val="none"/>
                <w:u w:val="none"/>
                <w:lang w:val="en-US" w:eastAsia="zh-CN" w:bidi="ar"/>
              </w:rPr>
              <w:t>时间</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2"/>
                <w:sz w:val="21"/>
                <w:szCs w:val="21"/>
                <w:highlight w:val="none"/>
                <w:u w:val="none"/>
                <w:lang w:val="en-US" w:eastAsia="zh-CN" w:bidi="ar-SA"/>
              </w:rPr>
            </w:pPr>
            <w:r>
              <w:rPr>
                <w:rFonts w:hint="default" w:ascii="Times New Roman" w:hAnsi="Times New Roman" w:eastAsia="黑体" w:cs="Times New Roman"/>
                <w:i w:val="0"/>
                <w:iCs w:val="0"/>
                <w:color w:val="auto"/>
                <w:kern w:val="0"/>
                <w:sz w:val="21"/>
                <w:szCs w:val="21"/>
                <w:highlight w:val="none"/>
                <w:u w:val="none"/>
                <w:lang w:val="en-US" w:eastAsia="zh-CN" w:bidi="ar"/>
              </w:rPr>
              <w:t>培训学时</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19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eastAsia" w:ascii="Times New Roman" w:hAnsi="Times New Roman" w:eastAsia="仿宋_GB2312" w:cs="Times New Roman"/>
                <w:i w:val="0"/>
                <w:iCs w:val="0"/>
                <w:color w:val="auto"/>
                <w:kern w:val="2"/>
                <w:sz w:val="21"/>
                <w:szCs w:val="21"/>
                <w:highlight w:val="none"/>
                <w:u w:val="none"/>
                <w:lang w:val="en-US" w:eastAsia="zh-CN" w:bidi="ar-SA"/>
              </w:rPr>
              <w:t>33</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H02</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贯彻落实《中央企业合规管理办法》，提升合规管理能力培训班</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中央企业和地方国有骨干企业及其下属企业领导人员，风险管理等部门相关同志</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聚焦</w:t>
            </w:r>
            <w:r>
              <w:rPr>
                <w:rFonts w:hint="default" w:ascii="Times New Roman" w:hAnsi="Times New Roman" w:eastAsia="仿宋_GB2312" w:cs="Times New Roman"/>
                <w:b/>
                <w:bCs/>
                <w:i w:val="0"/>
                <w:iCs w:val="0"/>
                <w:color w:val="auto"/>
                <w:kern w:val="0"/>
                <w:sz w:val="21"/>
                <w:szCs w:val="21"/>
                <w:highlight w:val="none"/>
                <w:u w:val="none"/>
                <w:lang w:val="en-US" w:eastAsia="zh-CN" w:bidi="ar"/>
              </w:rPr>
              <w:t>《中央企业合规管理办法》</w:t>
            </w:r>
            <w:r>
              <w:rPr>
                <w:rFonts w:hint="default" w:ascii="Times New Roman" w:hAnsi="Times New Roman" w:eastAsia="仿宋_GB2312" w:cs="Times New Roman"/>
                <w:i w:val="0"/>
                <w:iCs w:val="0"/>
                <w:color w:val="auto"/>
                <w:kern w:val="0"/>
                <w:sz w:val="21"/>
                <w:szCs w:val="21"/>
                <w:highlight w:val="none"/>
                <w:u w:val="none"/>
                <w:lang w:val="en-US" w:eastAsia="zh-CN" w:bidi="ar"/>
              </w:rPr>
              <w:t>核心内容，设置</w:t>
            </w:r>
            <w:r>
              <w:rPr>
                <w:rFonts w:hint="default" w:ascii="Times New Roman" w:hAnsi="Times New Roman" w:eastAsia="仿宋_GB2312" w:cs="Times New Roman"/>
                <w:b/>
                <w:bCs/>
                <w:i w:val="0"/>
                <w:iCs w:val="0"/>
                <w:color w:val="auto"/>
                <w:kern w:val="0"/>
                <w:sz w:val="21"/>
                <w:szCs w:val="21"/>
                <w:highlight w:val="none"/>
                <w:u w:val="none"/>
                <w:lang w:val="en-US" w:eastAsia="zh-CN" w:bidi="ar"/>
              </w:rPr>
              <w:t>总论、制度建设、运行机制、合规文化和信息化建设</w:t>
            </w:r>
            <w:r>
              <w:rPr>
                <w:rFonts w:hint="default" w:ascii="Times New Roman" w:hAnsi="Times New Roman" w:eastAsia="仿宋_GB2312" w:cs="Times New Roman"/>
                <w:i w:val="0"/>
                <w:iCs w:val="0"/>
                <w:color w:val="auto"/>
                <w:kern w:val="0"/>
                <w:sz w:val="21"/>
                <w:szCs w:val="21"/>
                <w:highlight w:val="none"/>
                <w:u w:val="none"/>
                <w:lang w:val="en-US" w:eastAsia="zh-CN" w:bidi="ar"/>
              </w:rPr>
              <w:t>课程模块。</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线上：</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5月15日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-12月31日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线下：</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eastAsia" w:ascii="Times New Roman" w:hAnsi="Times New Roman" w:eastAsia="仿宋_GB2312" w:cs="Times New Roman"/>
                <w:i w:val="0"/>
                <w:iCs w:val="0"/>
                <w:color w:val="auto"/>
                <w:spacing w:val="-20"/>
                <w:kern w:val="0"/>
                <w:sz w:val="21"/>
                <w:szCs w:val="21"/>
                <w:highlight w:val="none"/>
                <w:u w:val="none"/>
                <w:lang w:val="en-US" w:eastAsia="zh-CN" w:bidi="ar"/>
              </w:rPr>
              <w:t>9</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月</w:t>
            </w:r>
            <w:r>
              <w:rPr>
                <w:rFonts w:hint="eastAsia" w:ascii="Times New Roman" w:hAnsi="Times New Roman" w:eastAsia="仿宋_GB2312" w:cs="Times New Roman"/>
                <w:i w:val="0"/>
                <w:iCs w:val="0"/>
                <w:color w:val="auto"/>
                <w:spacing w:val="-20"/>
                <w:kern w:val="0"/>
                <w:sz w:val="21"/>
                <w:szCs w:val="21"/>
                <w:highlight w:val="none"/>
                <w:u w:val="none"/>
                <w:lang w:val="en-US" w:eastAsia="zh-CN" w:bidi="ar"/>
              </w:rPr>
              <w:t>18</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eastAsia" w:ascii="Times New Roman" w:hAnsi="Times New Roman" w:eastAsia="仿宋_GB2312" w:cs="Times New Roman"/>
                <w:i w:val="0"/>
                <w:iCs w:val="0"/>
                <w:color w:val="auto"/>
                <w:spacing w:val="-20"/>
                <w:kern w:val="0"/>
                <w:sz w:val="21"/>
                <w:szCs w:val="21"/>
                <w:highlight w:val="none"/>
                <w:u w:val="none"/>
                <w:lang w:val="en-US" w:eastAsia="zh-CN" w:bidi="ar"/>
              </w:rPr>
              <w:t>9</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月</w:t>
            </w:r>
            <w:r>
              <w:rPr>
                <w:rFonts w:hint="eastAsia" w:ascii="Times New Roman" w:hAnsi="Times New Roman" w:eastAsia="仿宋_GB2312" w:cs="Times New Roman"/>
                <w:i w:val="0"/>
                <w:iCs w:val="0"/>
                <w:color w:val="auto"/>
                <w:spacing w:val="-20"/>
                <w:kern w:val="0"/>
                <w:sz w:val="21"/>
                <w:szCs w:val="21"/>
                <w:highlight w:val="none"/>
                <w:u w:val="none"/>
                <w:lang w:val="en-US" w:eastAsia="zh-CN" w:bidi="ar"/>
              </w:rPr>
              <w:t>21</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线上：10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bidi="ar"/>
              </w:rPr>
              <w:t>线下：</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4天</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190" w:hRule="atLeast"/>
        </w:trPr>
        <w:tc>
          <w:tcPr>
            <w:tcW w:w="3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eastAsia="仿宋_GB2312" w:cs="Times New Roman"/>
                <w:i w:val="0"/>
                <w:iCs w:val="0"/>
                <w:color w:val="auto"/>
                <w:sz w:val="21"/>
                <w:szCs w:val="21"/>
                <w:highlight w:val="none"/>
                <w:u w:val="none"/>
                <w:lang w:val="en-US" w:eastAsia="zh-CN"/>
              </w:rPr>
            </w:pPr>
            <w:r>
              <w:rPr>
                <w:rFonts w:hint="eastAsia" w:eastAsia="仿宋_GB2312" w:cs="Times New Roman"/>
                <w:i w:val="0"/>
                <w:iCs w:val="0"/>
                <w:color w:val="auto"/>
                <w:sz w:val="21"/>
                <w:szCs w:val="21"/>
                <w:highlight w:val="none"/>
                <w:u w:val="none"/>
                <w:lang w:val="en-US" w:eastAsia="zh-CN"/>
              </w:rPr>
              <w:t>34</w:t>
            </w:r>
          </w:p>
        </w:tc>
        <w:tc>
          <w:tcPr>
            <w:tcW w:w="355" w:type="pct"/>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eastAsia="仿宋_GB2312" w:cs="Times New Roman"/>
                <w:i w:val="0"/>
                <w:iCs w:val="0"/>
                <w:color w:val="auto"/>
                <w:sz w:val="21"/>
                <w:szCs w:val="21"/>
                <w:highlight w:val="none"/>
                <w:u w:val="none"/>
                <w:lang w:val="en-US" w:eastAsia="zh-CN"/>
              </w:rPr>
              <w:t>H03</w:t>
            </w:r>
          </w:p>
        </w:tc>
        <w:tc>
          <w:tcPr>
            <w:tcW w:w="56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团队领导力提升培训班（第三期）</w:t>
            </w:r>
          </w:p>
        </w:tc>
        <w:tc>
          <w:tcPr>
            <w:tcW w:w="78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中央企业和地方国有骨干企业及其下属企业中基层管理人员</w:t>
            </w:r>
          </w:p>
        </w:tc>
        <w:tc>
          <w:tcPr>
            <w:tcW w:w="153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t>围绕</w:t>
            </w:r>
            <w:r>
              <w:rPr>
                <w:rFonts w:hint="default" w:ascii="Times New Roman" w:hAnsi="Times New Roman" w:eastAsia="仿宋_GB2312" w:cs="Times New Roman"/>
                <w:b/>
                <w:bCs/>
                <w:i w:val="0"/>
                <w:iCs w:val="0"/>
                <w:color w:val="auto"/>
                <w:kern w:val="0"/>
                <w:sz w:val="21"/>
                <w:szCs w:val="21"/>
                <w:highlight w:val="none"/>
                <w:u w:val="none"/>
                <w:lang w:val="en-US" w:eastAsia="zh-CN" w:bidi="ar"/>
              </w:rPr>
              <w:t>团队领导力中辅导、授权、高绩效团队建设、驱动变革、目标选才</w:t>
            </w:r>
            <w:r>
              <w:rPr>
                <w:rFonts w:hint="default" w:ascii="Times New Roman" w:hAnsi="Times New Roman" w:eastAsia="仿宋_GB2312" w:cs="Times New Roman"/>
                <w:i w:val="0"/>
                <w:iCs w:val="0"/>
                <w:color w:val="auto"/>
                <w:kern w:val="0"/>
                <w:sz w:val="21"/>
                <w:szCs w:val="21"/>
                <w:highlight w:val="none"/>
                <w:u w:val="none"/>
                <w:lang w:val="en-US" w:eastAsia="zh-CN" w:bidi="ar"/>
              </w:rPr>
              <w:t>等方面设置课程。</w:t>
            </w:r>
          </w:p>
        </w:tc>
        <w:tc>
          <w:tcPr>
            <w:tcW w:w="502"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线上：</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6月15日-12月31日</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0"/>
                <w:sz w:val="21"/>
                <w:szCs w:val="21"/>
                <w:highlight w:val="none"/>
                <w:u w:val="none"/>
                <w:lang w:val="en-US" w:eastAsia="zh-CN" w:bidi="ar"/>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线下：</w:t>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9月25日-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spacing w:val="-20"/>
                <w:kern w:val="2"/>
                <w:sz w:val="21"/>
                <w:szCs w:val="21"/>
                <w:highlight w:val="none"/>
                <w:u w:val="none"/>
                <w:lang w:val="en-US" w:eastAsia="zh-CN" w:bidi="ar-SA"/>
              </w:rPr>
            </w:pPr>
            <w:r>
              <w:rPr>
                <w:rFonts w:hint="default" w:ascii="Times New Roman" w:hAnsi="Times New Roman" w:eastAsia="仿宋_GB2312" w:cs="Times New Roman"/>
                <w:i w:val="0"/>
                <w:iCs w:val="0"/>
                <w:color w:val="auto"/>
                <w:spacing w:val="-20"/>
                <w:kern w:val="0"/>
                <w:sz w:val="21"/>
                <w:szCs w:val="21"/>
                <w:highlight w:val="none"/>
                <w:u w:val="none"/>
                <w:lang w:val="en-US" w:eastAsia="zh-CN" w:bidi="ar"/>
              </w:rPr>
              <w:t>9月28日</w:t>
            </w:r>
          </w:p>
        </w:tc>
        <w:tc>
          <w:tcPr>
            <w:tcW w:w="38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线上：15</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ascii="Times New Roman" w:hAnsi="Times New Roman" w:eastAsia="仿宋_GB2312" w:cs="Times New Roman"/>
                <w:i w:val="0"/>
                <w:iCs w:val="0"/>
                <w:color w:val="auto"/>
                <w:kern w:val="0"/>
                <w:sz w:val="21"/>
                <w:szCs w:val="21"/>
                <w:highlight w:val="none"/>
                <w:u w:val="none"/>
                <w:lang w:val="en-US" w:eastAsia="zh-CN" w:bidi="ar"/>
              </w:rPr>
              <w:t>学时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2"/>
                <w:sz w:val="21"/>
                <w:szCs w:val="21"/>
                <w:highlight w:val="none"/>
                <w:u w:val="none"/>
                <w:lang w:val="en-US" w:eastAsia="zh-CN" w:bidi="ar-SA"/>
              </w:rPr>
            </w:pPr>
            <w:r>
              <w:rPr>
                <w:rFonts w:hint="default" w:ascii="Times New Roman" w:hAnsi="Times New Roman" w:eastAsia="仿宋_GB2312" w:cs="Times New Roman"/>
                <w:i w:val="0"/>
                <w:iCs w:val="0"/>
                <w:color w:val="auto"/>
                <w:kern w:val="0"/>
                <w:sz w:val="21"/>
                <w:szCs w:val="21"/>
                <w:highlight w:val="none"/>
                <w:u w:val="none"/>
                <w:lang w:val="en-US" w:eastAsia="zh-CN" w:bidi="ar"/>
              </w:rPr>
              <w:br w:type="textWrapping"/>
            </w:r>
            <w:r>
              <w:rPr>
                <w:rFonts w:hint="default" w:ascii="Times New Roman" w:hAnsi="Times New Roman" w:eastAsia="仿宋_GB2312" w:cs="Times New Roman"/>
                <w:i w:val="0"/>
                <w:iCs w:val="0"/>
                <w:color w:val="auto"/>
                <w:kern w:val="0"/>
                <w:sz w:val="21"/>
                <w:szCs w:val="21"/>
                <w:highlight w:val="none"/>
                <w:u w:val="none"/>
                <w:lang w:val="en-US" w:eastAsia="zh-CN" w:bidi="ar"/>
              </w:rPr>
              <w:t>线下：4天</w:t>
            </w:r>
          </w:p>
        </w:tc>
        <w:tc>
          <w:tcPr>
            <w:tcW w:w="540"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auto"/>
                <w:kern w:val="0"/>
                <w:sz w:val="21"/>
                <w:szCs w:val="21"/>
                <w:highlight w:val="none"/>
                <w:u w:val="none"/>
                <w:lang w:val="en-US" w:eastAsia="zh-CN" w:bidi="ar"/>
              </w:rPr>
            </w:pPr>
            <w:r>
              <w:rPr>
                <w:rFonts w:hint="default" w:eastAsia="仿宋_GB2312" w:cs="Times New Roman"/>
                <w:i w:val="0"/>
                <w:iCs w:val="0"/>
                <w:color w:val="auto"/>
                <w:kern w:val="0"/>
                <w:sz w:val="21"/>
                <w:szCs w:val="21"/>
                <w:highlight w:val="none"/>
                <w:u w:val="none"/>
                <w:lang w:val="en-US" w:eastAsia="zh-CN" w:bidi="ar"/>
              </w:rPr>
              <w:t>8000元/人</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07F643-C920-471B-90D3-3DAD4C902D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20E19A3F-E55F-4A51-B5D8-05AEE7E304D7}"/>
  </w:font>
  <w:font w:name="方正小标宋简体">
    <w:panose1 w:val="02000000000000000000"/>
    <w:charset w:val="86"/>
    <w:family w:val="script"/>
    <w:pitch w:val="default"/>
    <w:sig w:usb0="00000001" w:usb1="080E0000" w:usb2="00000000" w:usb3="00000000" w:csb0="00040000" w:csb1="00000000"/>
    <w:embedRegular r:id="rId3" w:fontKey="{F581FA9C-44DF-46FF-8291-17C22FB78BEF}"/>
  </w:font>
  <w:font w:name="仿宋_GB2312">
    <w:panose1 w:val="02010609030101010101"/>
    <w:charset w:val="86"/>
    <w:family w:val="modern"/>
    <w:pitch w:val="default"/>
    <w:sig w:usb0="00000001" w:usb1="080E0000" w:usb2="00000000" w:usb3="00000000" w:csb0="00040000" w:csb1="00000000"/>
    <w:embedRegular r:id="rId4" w:fontKey="{4E08ED09-F803-4500-97EB-DB58AF49B2E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zUyYWE4M2U2YjQ1ZWZkYzNjMGJiNjY3ZTAzNzgifQ=="/>
  </w:docVars>
  <w:rsids>
    <w:rsidRoot w:val="269941BE"/>
    <w:rsid w:val="2699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1"/>
    <w:qFormat/>
    <w:uiPriority w:val="0"/>
    <w:pPr>
      <w:ind w:firstLine="420" w:firstLineChars="200"/>
    </w:pPr>
  </w:style>
  <w:style w:type="paragraph" w:customStyle="1" w:styleId="3">
    <w:name w:val="正文文本缩进1"/>
    <w:basedOn w:val="1"/>
    <w:next w:val="2"/>
    <w:qFormat/>
    <w:uiPriority w:val="0"/>
    <w:pPr>
      <w:spacing w:after="120"/>
      <w:ind w:left="420" w:leftChars="200"/>
    </w:pPr>
  </w:style>
  <w:style w:type="character" w:customStyle="1" w:styleId="6">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2023-08-11T07:56:00Z</dcterms:created>
  <dc:creator>无尾鱼</dc:creator>
  <cp:lastModifiedBy>无尾鱼</cp:lastModifiedBy>
  <dcterms:modified xsi:type="dcterms:W3CDTF">2023-08-11T07:56:37Z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171468732ECE47358A3C16257F4052CB_11</vt:lpwstr>
  </property>
</Properties>
</file>